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C1CDE" w14:textId="77777777"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14:paraId="79A2ABBB" w14:textId="77777777" w:rsidTr="00BF6A9D">
        <w:trPr>
          <w:gridAfter w:val="3"/>
          <w:wAfter w:w="5249" w:type="dxa"/>
        </w:trPr>
        <w:tc>
          <w:tcPr>
            <w:tcW w:w="4111" w:type="dxa"/>
          </w:tcPr>
          <w:p w14:paraId="2B0C270C" w14:textId="77777777"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461789D8" wp14:editId="100FEB7A">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0C42CC42"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14:paraId="3E477C4A" w14:textId="77777777" w:rsidTr="00BF6A9D">
        <w:trPr>
          <w:gridAfter w:val="3"/>
          <w:wAfter w:w="5249" w:type="dxa"/>
        </w:trPr>
        <w:tc>
          <w:tcPr>
            <w:tcW w:w="4111" w:type="dxa"/>
          </w:tcPr>
          <w:p w14:paraId="70A32821"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14:paraId="320B1620" w14:textId="77777777" w:rsidTr="00BF6A9D">
        <w:trPr>
          <w:gridAfter w:val="3"/>
          <w:wAfter w:w="5249" w:type="dxa"/>
        </w:trPr>
        <w:tc>
          <w:tcPr>
            <w:tcW w:w="4111" w:type="dxa"/>
          </w:tcPr>
          <w:p w14:paraId="5777F7ED"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GRAD POREČ - PARENZO -</w:t>
            </w:r>
          </w:p>
          <w:p w14:paraId="306F1F28" w14:textId="77777777"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F42A11" w14:paraId="7362391D" w14:textId="77777777" w:rsidTr="00BF6A9D">
        <w:trPr>
          <w:gridAfter w:val="3"/>
          <w:wAfter w:w="5249" w:type="dxa"/>
        </w:trPr>
        <w:tc>
          <w:tcPr>
            <w:tcW w:w="4111" w:type="dxa"/>
          </w:tcPr>
          <w:p w14:paraId="6E5CA63C" w14:textId="77777777" w:rsidR="00360AAC" w:rsidRPr="00F42A11" w:rsidRDefault="00360AAC" w:rsidP="009609AC">
            <w:pPr>
              <w:pStyle w:val="Bezproreda"/>
              <w:jc w:val="center"/>
              <w:rPr>
                <w:rFonts w:ascii="Times New Roman" w:hAnsi="Times New Roman"/>
              </w:rPr>
            </w:pPr>
            <w:r w:rsidRPr="00F42A11">
              <w:rPr>
                <w:rFonts w:ascii="Times New Roman" w:hAnsi="Times New Roman"/>
              </w:rPr>
              <w:t xml:space="preserve">Upravni odjel za </w:t>
            </w:r>
            <w:r w:rsidR="009766F4" w:rsidRPr="00F42A11">
              <w:rPr>
                <w:rFonts w:ascii="Times New Roman" w:hAnsi="Times New Roman"/>
              </w:rPr>
              <w:t>opću upravu i gospodarstvo</w:t>
            </w:r>
          </w:p>
        </w:tc>
      </w:tr>
      <w:tr w:rsidR="00360AAC" w:rsidRPr="00F42A11" w14:paraId="35A30E44" w14:textId="77777777" w:rsidTr="00BF6A9D">
        <w:trPr>
          <w:gridAfter w:val="3"/>
          <w:wAfter w:w="5249" w:type="dxa"/>
        </w:trPr>
        <w:tc>
          <w:tcPr>
            <w:tcW w:w="4111" w:type="dxa"/>
          </w:tcPr>
          <w:p w14:paraId="1A360E57" w14:textId="77777777" w:rsidR="00360AAC" w:rsidRDefault="00901E40" w:rsidP="00BF6A9D">
            <w:pPr>
              <w:pStyle w:val="Bezproreda"/>
              <w:jc w:val="center"/>
              <w:rPr>
                <w:rFonts w:ascii="Times New Roman" w:hAnsi="Times New Roman"/>
              </w:rPr>
            </w:pPr>
            <w:r>
              <w:rPr>
                <w:rFonts w:ascii="Times New Roman" w:hAnsi="Times New Roman"/>
              </w:rPr>
              <w:t>Odsjek za javnu nabavu</w:t>
            </w:r>
          </w:p>
          <w:p w14:paraId="26D0DC60" w14:textId="77777777" w:rsidR="00901E40" w:rsidRPr="00F42A11" w:rsidRDefault="00901E40" w:rsidP="00BF6A9D">
            <w:pPr>
              <w:pStyle w:val="Bezproreda"/>
              <w:jc w:val="center"/>
              <w:rPr>
                <w:rFonts w:ascii="Times New Roman" w:hAnsi="Times New Roman"/>
              </w:rPr>
            </w:pPr>
          </w:p>
        </w:tc>
      </w:tr>
      <w:tr w:rsidR="00360AAC" w:rsidRPr="005E4BD9" w14:paraId="3D527B56" w14:textId="77777777" w:rsidTr="00BF6A9D">
        <w:trPr>
          <w:cantSplit/>
        </w:trPr>
        <w:tc>
          <w:tcPr>
            <w:tcW w:w="4397" w:type="dxa"/>
            <w:gridSpan w:val="2"/>
          </w:tcPr>
          <w:p w14:paraId="4B6713CE" w14:textId="5126AAD2" w:rsidR="00360AAC" w:rsidRPr="00F42A11" w:rsidRDefault="00360AAC" w:rsidP="00BF6A9D">
            <w:pPr>
              <w:pStyle w:val="Bezproreda"/>
              <w:rPr>
                <w:rFonts w:ascii="Times New Roman" w:hAnsi="Times New Roman"/>
              </w:rPr>
            </w:pPr>
            <w:r w:rsidRPr="00F42A11">
              <w:rPr>
                <w:rFonts w:ascii="Times New Roman" w:hAnsi="Times New Roman"/>
              </w:rPr>
              <w:t xml:space="preserve">KLASA:     </w:t>
            </w:r>
            <w:r w:rsidR="00136438" w:rsidRPr="00F42A11">
              <w:rPr>
                <w:rFonts w:ascii="Times New Roman" w:hAnsi="Times New Roman"/>
              </w:rPr>
              <w:t>406-09/19</w:t>
            </w:r>
            <w:r w:rsidR="00A51245" w:rsidRPr="00F42A11">
              <w:rPr>
                <w:rFonts w:ascii="Times New Roman" w:hAnsi="Times New Roman"/>
              </w:rPr>
              <w:t>-04/</w:t>
            </w:r>
            <w:r w:rsidR="00FF1776">
              <w:rPr>
                <w:rFonts w:ascii="Times New Roman" w:hAnsi="Times New Roman"/>
              </w:rPr>
              <w:t>155</w:t>
            </w:r>
          </w:p>
          <w:p w14:paraId="4C6F9C27" w14:textId="302DD899" w:rsidR="00360AAC" w:rsidRPr="00F42A11" w:rsidRDefault="00136438" w:rsidP="00BF6A9D">
            <w:pPr>
              <w:pStyle w:val="Bezproreda"/>
              <w:rPr>
                <w:rFonts w:ascii="Times New Roman" w:hAnsi="Times New Roman"/>
              </w:rPr>
            </w:pPr>
            <w:r w:rsidRPr="00F42A11">
              <w:rPr>
                <w:rFonts w:ascii="Times New Roman" w:hAnsi="Times New Roman"/>
              </w:rPr>
              <w:t>URBROJ:   2167/01-</w:t>
            </w:r>
            <w:r w:rsidR="00FF1776">
              <w:rPr>
                <w:rFonts w:ascii="Times New Roman" w:hAnsi="Times New Roman"/>
              </w:rPr>
              <w:t>24/19</w:t>
            </w:r>
            <w:r w:rsidRPr="00F42A11">
              <w:rPr>
                <w:rFonts w:ascii="Times New Roman" w:hAnsi="Times New Roman"/>
              </w:rPr>
              <w:t>-19</w:t>
            </w:r>
            <w:r w:rsidR="00360AAC" w:rsidRPr="000B54F1">
              <w:rPr>
                <w:rFonts w:ascii="Times New Roman" w:hAnsi="Times New Roman"/>
              </w:rPr>
              <w:t>-</w:t>
            </w:r>
            <w:r w:rsidR="00A52A7C">
              <w:rPr>
                <w:rFonts w:ascii="Times New Roman" w:hAnsi="Times New Roman"/>
              </w:rPr>
              <w:t>4</w:t>
            </w:r>
          </w:p>
          <w:p w14:paraId="70C66798" w14:textId="09C6B659" w:rsidR="00360AAC" w:rsidRPr="00F42A11" w:rsidRDefault="003A5E1F" w:rsidP="00FF1776">
            <w:pPr>
              <w:pStyle w:val="Bezproreda"/>
              <w:rPr>
                <w:rFonts w:ascii="Times New Roman" w:hAnsi="Times New Roman"/>
              </w:rPr>
            </w:pPr>
            <w:r>
              <w:rPr>
                <w:rFonts w:ascii="Times New Roman" w:hAnsi="Times New Roman"/>
              </w:rPr>
              <w:t xml:space="preserve">Poreč - </w:t>
            </w:r>
            <w:proofErr w:type="spellStart"/>
            <w:r>
              <w:rPr>
                <w:rFonts w:ascii="Times New Roman" w:hAnsi="Times New Roman"/>
              </w:rPr>
              <w:t>Parenzo</w:t>
            </w:r>
            <w:proofErr w:type="spellEnd"/>
            <w:r>
              <w:rPr>
                <w:rFonts w:ascii="Times New Roman" w:hAnsi="Times New Roman"/>
              </w:rPr>
              <w:t xml:space="preserve">, </w:t>
            </w:r>
            <w:r w:rsidR="00901E40">
              <w:rPr>
                <w:rFonts w:ascii="Times New Roman" w:hAnsi="Times New Roman"/>
              </w:rPr>
              <w:t xml:space="preserve"> </w:t>
            </w:r>
            <w:r w:rsidR="003A5269">
              <w:rPr>
                <w:rFonts w:ascii="Times New Roman" w:hAnsi="Times New Roman"/>
              </w:rPr>
              <w:t>05</w:t>
            </w:r>
            <w:r w:rsidR="00402838">
              <w:rPr>
                <w:rFonts w:ascii="Times New Roman" w:hAnsi="Times New Roman"/>
              </w:rPr>
              <w:t xml:space="preserve">. </w:t>
            </w:r>
            <w:r w:rsidR="00FF1776">
              <w:rPr>
                <w:rFonts w:ascii="Times New Roman" w:hAnsi="Times New Roman"/>
              </w:rPr>
              <w:t>studenog</w:t>
            </w:r>
            <w:r w:rsidR="00BD6006">
              <w:rPr>
                <w:rFonts w:ascii="Times New Roman" w:hAnsi="Times New Roman"/>
              </w:rPr>
              <w:t xml:space="preserve"> </w:t>
            </w:r>
            <w:r w:rsidR="00EB33CC" w:rsidRPr="00F42A11">
              <w:rPr>
                <w:rFonts w:ascii="Times New Roman" w:hAnsi="Times New Roman"/>
              </w:rPr>
              <w:t xml:space="preserve"> </w:t>
            </w:r>
            <w:r w:rsidR="0007008C" w:rsidRPr="00F42A11">
              <w:rPr>
                <w:rFonts w:ascii="Times New Roman" w:hAnsi="Times New Roman"/>
              </w:rPr>
              <w:t>2019</w:t>
            </w:r>
            <w:r w:rsidR="00360AAC" w:rsidRPr="00F42A11">
              <w:rPr>
                <w:rFonts w:ascii="Times New Roman" w:hAnsi="Times New Roman"/>
              </w:rPr>
              <w:t>. godine</w:t>
            </w:r>
          </w:p>
        </w:tc>
        <w:tc>
          <w:tcPr>
            <w:tcW w:w="425" w:type="dxa"/>
          </w:tcPr>
          <w:p w14:paraId="068133D9" w14:textId="77777777" w:rsidR="00360AAC" w:rsidRPr="005E4BD9" w:rsidRDefault="00360AAC" w:rsidP="00BF6A9D">
            <w:pPr>
              <w:pStyle w:val="Bezproreda"/>
              <w:rPr>
                <w:rFonts w:ascii="Times New Roman" w:hAnsi="Times New Roman"/>
              </w:rPr>
            </w:pPr>
          </w:p>
        </w:tc>
        <w:tc>
          <w:tcPr>
            <w:tcW w:w="4538" w:type="dxa"/>
          </w:tcPr>
          <w:p w14:paraId="25AEC89A" w14:textId="77777777" w:rsidR="00360AAC" w:rsidRPr="005E4BD9" w:rsidRDefault="00360AAC" w:rsidP="00BF6A9D">
            <w:pPr>
              <w:pStyle w:val="Bezproreda"/>
              <w:rPr>
                <w:rFonts w:ascii="Times New Roman" w:hAnsi="Times New Roman"/>
                <w:b/>
              </w:rPr>
            </w:pPr>
          </w:p>
        </w:tc>
      </w:tr>
    </w:tbl>
    <w:p w14:paraId="20525F58" w14:textId="77777777" w:rsidR="00360AAC" w:rsidRPr="005E4BD9" w:rsidRDefault="00360AAC" w:rsidP="00360AAC">
      <w:pPr>
        <w:pStyle w:val="Bezproreda"/>
        <w:jc w:val="both"/>
        <w:rPr>
          <w:rFonts w:ascii="Times New Roman" w:hAnsi="Times New Roman"/>
        </w:rPr>
      </w:pPr>
    </w:p>
    <w:p w14:paraId="1320894A" w14:textId="665E5F26" w:rsidR="00360AAC" w:rsidRPr="005E4BD9" w:rsidRDefault="0007008C" w:rsidP="00360AAC">
      <w:r>
        <w:t>Sukladno članku 12.</w:t>
      </w:r>
      <w:r w:rsidR="00360AAC" w:rsidRPr="005E4BD9">
        <w:t xml:space="preserve"> stavak 1. Zakona o javnoj nabavi (NN 120/16) za godišnju procijenjenu vrijednost nabave iz Plana nabave manju od 200.000 kuna bez PDV-a </w:t>
      </w:r>
      <w:r>
        <w:t xml:space="preserve">za nabavu robe i usluga </w:t>
      </w:r>
      <w:r w:rsidR="00360AAC" w:rsidRPr="005E4BD9">
        <w:t>odnosno 500.000 kuna bez PDV-a</w:t>
      </w:r>
      <w:r>
        <w:t xml:space="preserve"> za nabavu radova</w:t>
      </w:r>
      <w:r w:rsidR="00360AAC" w:rsidRPr="005E4BD9">
        <w:t xml:space="preserve"> (tzv. jednostavnu nabavu), Odluke Gradonačelnika </w:t>
      </w:r>
      <w:r w:rsidR="00360AAC" w:rsidRPr="00F42A11">
        <w:t xml:space="preserve">od </w:t>
      </w:r>
      <w:r w:rsidR="008F095C" w:rsidRPr="008F095C">
        <w:t>4</w:t>
      </w:r>
      <w:r w:rsidR="00CA3D49" w:rsidRPr="008F095C">
        <w:t xml:space="preserve">. </w:t>
      </w:r>
      <w:r w:rsidR="008F095C" w:rsidRPr="008F095C">
        <w:t>studenog</w:t>
      </w:r>
      <w:r w:rsidR="00F92417" w:rsidRPr="008F095C">
        <w:t xml:space="preserve"> </w:t>
      </w:r>
      <w:r w:rsidRPr="008F095C">
        <w:t>2019</w:t>
      </w:r>
      <w:r w:rsidR="00360AAC" w:rsidRPr="008F095C">
        <w:t>.</w:t>
      </w:r>
      <w:r w:rsidR="00651E29" w:rsidRPr="008F095C">
        <w:t xml:space="preserve"> </w:t>
      </w:r>
      <w:r w:rsidR="00360AAC" w:rsidRPr="008F095C">
        <w:t xml:space="preserve">godine, </w:t>
      </w:r>
      <w:r w:rsidR="00F42A11" w:rsidRPr="008F095C">
        <w:t>KLASA: 406-09/19</w:t>
      </w:r>
      <w:r w:rsidR="008F095C" w:rsidRPr="008F095C">
        <w:t>-04/157</w:t>
      </w:r>
      <w:r w:rsidR="00F42A11" w:rsidRPr="008F095C">
        <w:t>, URBROJ: 2167/01-09/01-19</w:t>
      </w:r>
      <w:r w:rsidR="00360AAC" w:rsidRPr="008F095C">
        <w:t>-2</w:t>
      </w:r>
      <w:r w:rsidR="00A51245" w:rsidRPr="008F095C">
        <w:t>,</w:t>
      </w:r>
      <w:r w:rsidR="00CA3D49" w:rsidRPr="008F095C">
        <w:t xml:space="preserve"> utvrđuje se sl</w:t>
      </w:r>
      <w:r w:rsidR="001A547C" w:rsidRPr="008F095C">
        <w:t>jedeći</w:t>
      </w:r>
      <w:r w:rsidR="00360AAC" w:rsidRPr="005E4BD9">
        <w:t xml:space="preserve"> </w:t>
      </w:r>
    </w:p>
    <w:p w14:paraId="623F98F3" w14:textId="77777777" w:rsidR="00360AAC" w:rsidRPr="005E4BD9" w:rsidRDefault="00360AAC" w:rsidP="00360AAC">
      <w:pPr>
        <w:spacing w:after="200" w:line="276" w:lineRule="auto"/>
        <w:rPr>
          <w:b/>
        </w:rPr>
      </w:pPr>
    </w:p>
    <w:p w14:paraId="3CDB7D8A" w14:textId="77777777" w:rsidR="00360AAC" w:rsidRPr="005E4BD9" w:rsidRDefault="00360AAC" w:rsidP="00360AAC">
      <w:pPr>
        <w:spacing w:after="200" w:line="276" w:lineRule="auto"/>
        <w:rPr>
          <w:b/>
        </w:rPr>
      </w:pPr>
    </w:p>
    <w:p w14:paraId="4B6BFA1D" w14:textId="77777777" w:rsidR="00360AAC" w:rsidRPr="005E4BD9" w:rsidRDefault="00360AAC" w:rsidP="00360AAC">
      <w:pPr>
        <w:autoSpaceDE w:val="0"/>
        <w:autoSpaceDN w:val="0"/>
        <w:adjustRightInd w:val="0"/>
        <w:jc w:val="center"/>
        <w:rPr>
          <w:rFonts w:eastAsia="TimesNewRoman,Bold"/>
          <w:b/>
          <w:bCs/>
          <w:sz w:val="36"/>
          <w:szCs w:val="36"/>
        </w:rPr>
      </w:pPr>
      <w:r w:rsidRPr="005E4BD9">
        <w:rPr>
          <w:rFonts w:eastAsia="TimesNewRoman,Bold"/>
          <w:b/>
          <w:bCs/>
          <w:sz w:val="36"/>
          <w:szCs w:val="36"/>
        </w:rPr>
        <w:t>POZIV ZA DOSTAVU PONUDA</w:t>
      </w:r>
    </w:p>
    <w:p w14:paraId="0867025B" w14:textId="77777777" w:rsidR="00360AAC" w:rsidRPr="005E4BD9" w:rsidRDefault="00360AAC" w:rsidP="00360AAC">
      <w:pPr>
        <w:autoSpaceDE w:val="0"/>
        <w:autoSpaceDN w:val="0"/>
        <w:adjustRightInd w:val="0"/>
        <w:jc w:val="center"/>
        <w:rPr>
          <w:rFonts w:eastAsia="TimesNewRoman,Bold"/>
          <w:b/>
          <w:bCs/>
          <w:sz w:val="28"/>
          <w:szCs w:val="28"/>
        </w:rPr>
      </w:pPr>
    </w:p>
    <w:p w14:paraId="72D20C09" w14:textId="77777777" w:rsidR="00360AAC" w:rsidRPr="005E4BD9" w:rsidRDefault="00360AAC" w:rsidP="00360AAC">
      <w:pPr>
        <w:autoSpaceDE w:val="0"/>
        <w:autoSpaceDN w:val="0"/>
        <w:adjustRightInd w:val="0"/>
        <w:jc w:val="center"/>
        <w:rPr>
          <w:bCs/>
          <w:sz w:val="32"/>
          <w:szCs w:val="32"/>
        </w:rPr>
      </w:pPr>
      <w:r w:rsidRPr="005E4BD9">
        <w:rPr>
          <w:rFonts w:eastAsia="TimesNewRoman,Bold"/>
          <w:bCs/>
          <w:sz w:val="28"/>
          <w:szCs w:val="28"/>
        </w:rPr>
        <w:t>POSTUPAK JEDNOSTAVNE NABAVE</w:t>
      </w:r>
    </w:p>
    <w:p w14:paraId="3DAEDC27" w14:textId="1B919D3E" w:rsidR="00A51245" w:rsidRDefault="00FF1776" w:rsidP="00360AAC">
      <w:pPr>
        <w:autoSpaceDE w:val="0"/>
        <w:autoSpaceDN w:val="0"/>
        <w:adjustRightInd w:val="0"/>
        <w:jc w:val="center"/>
        <w:rPr>
          <w:rFonts w:eastAsia="TimesNewRoman,Bold"/>
          <w:b/>
          <w:bCs/>
          <w:sz w:val="28"/>
          <w:szCs w:val="28"/>
        </w:rPr>
      </w:pPr>
      <w:r>
        <w:rPr>
          <w:rFonts w:eastAsia="TimesNewRoman,Bold"/>
          <w:b/>
          <w:bCs/>
          <w:sz w:val="28"/>
          <w:szCs w:val="28"/>
        </w:rPr>
        <w:t>PROVEDBE USLUGE STRUČNOG NADZORA NAD IZVOĐENJEM RADOVA NA UREĐENJU GRADSKE RIVE</w:t>
      </w:r>
    </w:p>
    <w:p w14:paraId="170D3570" w14:textId="77777777" w:rsidR="00AF1E5E" w:rsidRPr="005E4BD9" w:rsidRDefault="00AF1E5E" w:rsidP="00360AAC">
      <w:pPr>
        <w:autoSpaceDE w:val="0"/>
        <w:autoSpaceDN w:val="0"/>
        <w:adjustRightInd w:val="0"/>
        <w:jc w:val="center"/>
        <w:rPr>
          <w:sz w:val="32"/>
          <w:szCs w:val="32"/>
        </w:rPr>
      </w:pPr>
    </w:p>
    <w:p w14:paraId="784089EC" w14:textId="3C4A1D41" w:rsidR="00360AAC" w:rsidRPr="005E4BD9" w:rsidRDefault="00360AAC" w:rsidP="00360AAC">
      <w:pPr>
        <w:autoSpaceDE w:val="0"/>
        <w:autoSpaceDN w:val="0"/>
        <w:adjustRightInd w:val="0"/>
        <w:jc w:val="center"/>
        <w:rPr>
          <w:strike/>
          <w:sz w:val="24"/>
          <w:szCs w:val="24"/>
        </w:rPr>
      </w:pPr>
    </w:p>
    <w:p w14:paraId="5EF8270E" w14:textId="77777777" w:rsidR="00360AAC" w:rsidRPr="005E4BD9" w:rsidRDefault="00360AAC" w:rsidP="00360AAC">
      <w:pPr>
        <w:autoSpaceDE w:val="0"/>
        <w:autoSpaceDN w:val="0"/>
        <w:adjustRightInd w:val="0"/>
        <w:jc w:val="center"/>
        <w:rPr>
          <w:rFonts w:eastAsia="TimesNewRoman,Bold"/>
          <w:b/>
          <w:bCs/>
          <w:sz w:val="24"/>
          <w:szCs w:val="24"/>
        </w:rPr>
      </w:pPr>
    </w:p>
    <w:p w14:paraId="70FF3BE5" w14:textId="7BCFE566" w:rsidR="00360AAC" w:rsidRPr="005E4BD9" w:rsidRDefault="00A51245" w:rsidP="00360AAC">
      <w:pPr>
        <w:autoSpaceDE w:val="0"/>
        <w:autoSpaceDN w:val="0"/>
        <w:adjustRightInd w:val="0"/>
        <w:jc w:val="center"/>
        <w:rPr>
          <w:rFonts w:eastAsia="TimesNewRoman,Bold"/>
          <w:b/>
          <w:bCs/>
          <w:sz w:val="24"/>
          <w:szCs w:val="24"/>
        </w:rPr>
      </w:pPr>
      <w:proofErr w:type="spellStart"/>
      <w:r w:rsidRPr="005E4BD9">
        <w:rPr>
          <w:rFonts w:eastAsia="TimesNewRoman,Bold"/>
          <w:b/>
          <w:bCs/>
          <w:sz w:val="24"/>
          <w:szCs w:val="24"/>
        </w:rPr>
        <w:t>Ev</w:t>
      </w:r>
      <w:proofErr w:type="spellEnd"/>
      <w:r w:rsidRPr="005E4BD9">
        <w:rPr>
          <w:rFonts w:eastAsia="TimesNewRoman,Bold"/>
          <w:b/>
          <w:bCs/>
          <w:sz w:val="24"/>
          <w:szCs w:val="24"/>
        </w:rPr>
        <w:t xml:space="preserve">. broj nabave: </w:t>
      </w:r>
      <w:r w:rsidR="00FF1776">
        <w:rPr>
          <w:rFonts w:eastAsia="TimesNewRoman,Bold"/>
          <w:b/>
          <w:bCs/>
          <w:sz w:val="24"/>
          <w:szCs w:val="24"/>
        </w:rPr>
        <w:t>86</w:t>
      </w:r>
      <w:r w:rsidR="00FD4A20">
        <w:rPr>
          <w:rFonts w:eastAsia="TimesNewRoman,Bold"/>
          <w:b/>
          <w:bCs/>
          <w:sz w:val="24"/>
          <w:szCs w:val="24"/>
        </w:rPr>
        <w:t>/19</w:t>
      </w:r>
    </w:p>
    <w:p w14:paraId="0AA9AB0B" w14:textId="77777777" w:rsidR="00360AAC" w:rsidRPr="005E4BD9" w:rsidRDefault="00360AAC" w:rsidP="00360AAC">
      <w:pPr>
        <w:autoSpaceDE w:val="0"/>
        <w:autoSpaceDN w:val="0"/>
        <w:adjustRightInd w:val="0"/>
        <w:rPr>
          <w:rFonts w:eastAsia="TimesNewRoman,Bold"/>
          <w:b/>
          <w:bCs/>
          <w:sz w:val="28"/>
          <w:szCs w:val="28"/>
        </w:rPr>
      </w:pPr>
    </w:p>
    <w:p w14:paraId="2A13795F" w14:textId="77777777" w:rsidR="00360AAC" w:rsidRPr="005E4BD9" w:rsidRDefault="00360AAC" w:rsidP="00360AAC">
      <w:pPr>
        <w:autoSpaceDE w:val="0"/>
        <w:autoSpaceDN w:val="0"/>
        <w:adjustRightInd w:val="0"/>
        <w:rPr>
          <w:rFonts w:eastAsia="TimesNewRoman,Bold"/>
          <w:b/>
          <w:bCs/>
          <w:sz w:val="28"/>
          <w:szCs w:val="28"/>
        </w:rPr>
      </w:pPr>
    </w:p>
    <w:p w14:paraId="48240A14" w14:textId="77777777" w:rsidR="00360AAC" w:rsidRPr="005E4BD9" w:rsidRDefault="00360AAC" w:rsidP="00360AAC">
      <w:pPr>
        <w:pStyle w:val="Odlomakpopisa"/>
        <w:autoSpaceDE w:val="0"/>
        <w:autoSpaceDN w:val="0"/>
        <w:adjustRightInd w:val="0"/>
        <w:ind w:left="0"/>
        <w:jc w:val="center"/>
        <w:rPr>
          <w:rFonts w:eastAsia="TimesNewRoman"/>
          <w:sz w:val="24"/>
          <w:szCs w:val="24"/>
        </w:rPr>
      </w:pPr>
      <w:r w:rsidRPr="005E4BD9">
        <w:rPr>
          <w:rFonts w:eastAsia="TimesNewRoman,Bold"/>
          <w:b/>
          <w:bCs/>
        </w:rPr>
        <w:t>NARUČITELJ:</w:t>
      </w:r>
    </w:p>
    <w:p w14:paraId="29A36F91" w14:textId="77777777" w:rsidR="00360AAC" w:rsidRPr="005E4BD9" w:rsidRDefault="00360AAC" w:rsidP="00360AAC">
      <w:pPr>
        <w:autoSpaceDE w:val="0"/>
        <w:autoSpaceDN w:val="0"/>
        <w:adjustRightInd w:val="0"/>
        <w:jc w:val="center"/>
        <w:rPr>
          <w:rFonts w:eastAsia="TimesNewRoman,Bold"/>
          <w:b/>
          <w:bCs/>
          <w:szCs w:val="24"/>
        </w:rPr>
      </w:pPr>
    </w:p>
    <w:p w14:paraId="7DFBE065" w14:textId="77777777"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4DC97026" wp14:editId="43E050EC">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42DC70E9" w14:textId="77777777" w:rsidR="00360AAC" w:rsidRPr="005E4BD9" w:rsidRDefault="00360AAC" w:rsidP="00360AAC">
      <w:pPr>
        <w:autoSpaceDE w:val="0"/>
        <w:autoSpaceDN w:val="0"/>
        <w:adjustRightInd w:val="0"/>
        <w:jc w:val="center"/>
        <w:rPr>
          <w:rFonts w:eastAsia="TimesNewRoman"/>
          <w:szCs w:val="24"/>
          <w:u w:val="single"/>
        </w:rPr>
      </w:pPr>
      <w:r w:rsidRPr="005E4BD9">
        <w:rPr>
          <w:rFonts w:eastAsia="TimesNewRoman"/>
          <w:b/>
          <w:szCs w:val="24"/>
          <w:u w:val="single"/>
        </w:rPr>
        <w:t>GRAD POREČ</w:t>
      </w:r>
      <w:r w:rsidRPr="005E4BD9">
        <w:rPr>
          <w:rFonts w:eastAsia="TimesNewRoman"/>
          <w:szCs w:val="24"/>
          <w:u w:val="single"/>
        </w:rPr>
        <w:t xml:space="preserve"> </w:t>
      </w:r>
      <w:r w:rsidRPr="005E4BD9">
        <w:rPr>
          <w:rFonts w:eastAsia="TimesNewRoman"/>
          <w:b/>
          <w:szCs w:val="24"/>
          <w:u w:val="single"/>
        </w:rPr>
        <w:t>- PARENZO</w:t>
      </w:r>
    </w:p>
    <w:p w14:paraId="1DE47BFB" w14:textId="77777777" w:rsidR="00360AAC" w:rsidRPr="005E4BD9" w:rsidRDefault="00360AAC" w:rsidP="00360AAC">
      <w:pPr>
        <w:autoSpaceDE w:val="0"/>
        <w:autoSpaceDN w:val="0"/>
        <w:adjustRightInd w:val="0"/>
        <w:jc w:val="center"/>
        <w:rPr>
          <w:rFonts w:eastAsia="TimesNewRoman"/>
          <w:szCs w:val="24"/>
        </w:rPr>
      </w:pPr>
    </w:p>
    <w:p w14:paraId="6174FDC9" w14:textId="77777777" w:rsidR="00360AAC" w:rsidRPr="005E4BD9" w:rsidRDefault="00360AAC" w:rsidP="00360AAC">
      <w:pPr>
        <w:autoSpaceDE w:val="0"/>
        <w:autoSpaceDN w:val="0"/>
        <w:adjustRightInd w:val="0"/>
        <w:jc w:val="center"/>
        <w:rPr>
          <w:rFonts w:eastAsia="TimesNewRoman"/>
          <w:sz w:val="20"/>
        </w:rPr>
      </w:pPr>
      <w:r w:rsidRPr="005E4BD9">
        <w:rPr>
          <w:rFonts w:eastAsia="TimesNewRoman"/>
          <w:sz w:val="20"/>
        </w:rPr>
        <w:t xml:space="preserve">52440 Poreč - </w:t>
      </w:r>
      <w:proofErr w:type="spellStart"/>
      <w:r w:rsidRPr="005E4BD9">
        <w:rPr>
          <w:rFonts w:eastAsia="TimesNewRoman"/>
          <w:sz w:val="20"/>
        </w:rPr>
        <w:t>Parenzo</w:t>
      </w:r>
      <w:proofErr w:type="spellEnd"/>
      <w:r w:rsidRPr="005E4BD9">
        <w:rPr>
          <w:rFonts w:eastAsia="TimesNewRoman"/>
          <w:sz w:val="20"/>
        </w:rPr>
        <w:t>, Obala m. Tita 5</w:t>
      </w:r>
    </w:p>
    <w:p w14:paraId="6038EB4C" w14:textId="77777777" w:rsidR="00360AAC" w:rsidRPr="005E4BD9" w:rsidRDefault="00360AAC" w:rsidP="00360AAC">
      <w:pPr>
        <w:autoSpaceDE w:val="0"/>
        <w:autoSpaceDN w:val="0"/>
        <w:adjustRightInd w:val="0"/>
        <w:jc w:val="center"/>
        <w:rPr>
          <w:rFonts w:eastAsia="TimesNewRoman"/>
          <w:sz w:val="20"/>
        </w:rPr>
      </w:pPr>
    </w:p>
    <w:p w14:paraId="02A7B64D" w14:textId="77777777" w:rsidR="00360AAC" w:rsidRPr="005E4BD9" w:rsidRDefault="00360AAC" w:rsidP="00360AAC">
      <w:pPr>
        <w:autoSpaceDE w:val="0"/>
        <w:autoSpaceDN w:val="0"/>
        <w:adjustRightInd w:val="0"/>
        <w:jc w:val="center"/>
        <w:rPr>
          <w:rFonts w:eastAsia="TimesNewRoman"/>
          <w:sz w:val="20"/>
        </w:rPr>
      </w:pPr>
    </w:p>
    <w:p w14:paraId="77096CD4" w14:textId="77777777" w:rsidR="00360AAC" w:rsidRPr="005E4BD9" w:rsidRDefault="00360AAC" w:rsidP="00360AAC">
      <w:pPr>
        <w:autoSpaceDE w:val="0"/>
        <w:autoSpaceDN w:val="0"/>
        <w:adjustRightInd w:val="0"/>
        <w:jc w:val="center"/>
        <w:rPr>
          <w:rFonts w:eastAsia="TimesNewRoman"/>
          <w:sz w:val="20"/>
        </w:rPr>
      </w:pPr>
    </w:p>
    <w:p w14:paraId="3FA0FE73" w14:textId="77777777" w:rsidR="00360AAC" w:rsidRPr="005E4BD9" w:rsidRDefault="00360AAC" w:rsidP="00360AAC">
      <w:pPr>
        <w:pStyle w:val="Odlomakpopisa"/>
        <w:spacing w:after="0" w:line="240" w:lineRule="auto"/>
        <w:ind w:left="1080" w:right="-7"/>
        <w:contextualSpacing w:val="0"/>
      </w:pPr>
    </w:p>
    <w:p w14:paraId="41F4CA1C" w14:textId="0994C331" w:rsidR="00360AAC" w:rsidRPr="005E4BD9" w:rsidRDefault="00360AAC" w:rsidP="00360AAC">
      <w:pPr>
        <w:ind w:left="-426"/>
        <w:rPr>
          <w:b/>
        </w:rPr>
      </w:pPr>
    </w:p>
    <w:p w14:paraId="66FA5AC1" w14:textId="199CCE8A" w:rsidR="00360AAC" w:rsidRPr="005E4BD9" w:rsidRDefault="00360AAC" w:rsidP="001B3AB3">
      <w:pPr>
        <w:pStyle w:val="Naslov1"/>
        <w:numPr>
          <w:ilvl w:val="0"/>
          <w:numId w:val="15"/>
        </w:numPr>
      </w:pPr>
      <w:r w:rsidRPr="005E4BD9">
        <w:lastRenderedPageBreak/>
        <w:t>PODACI O JAVNOM NARUČITELJU</w:t>
      </w:r>
    </w:p>
    <w:p w14:paraId="2D787C00" w14:textId="77777777" w:rsidR="00360AAC" w:rsidRPr="005E4BD9" w:rsidRDefault="00360AAC" w:rsidP="000E5332">
      <w:r w:rsidRPr="005E4BD9">
        <w:t>Grad Poreč</w:t>
      </w:r>
      <w:r w:rsidR="00022478" w:rsidRPr="005E4BD9">
        <w:t xml:space="preserve"> </w:t>
      </w:r>
      <w:r w:rsidRPr="005E4BD9">
        <w:t xml:space="preserve">- </w:t>
      </w:r>
      <w:proofErr w:type="spellStart"/>
      <w:r w:rsidRPr="005E4BD9">
        <w:t>Parenzo</w:t>
      </w:r>
      <w:proofErr w:type="spellEnd"/>
    </w:p>
    <w:p w14:paraId="0239D655" w14:textId="77777777" w:rsidR="00360AAC" w:rsidRPr="005E4BD9" w:rsidRDefault="00360AAC" w:rsidP="000E5332">
      <w:r w:rsidRPr="005E4BD9">
        <w:t>Obala m.</w:t>
      </w:r>
      <w:r w:rsidR="00022478" w:rsidRPr="005E4BD9">
        <w:t xml:space="preserve"> </w:t>
      </w:r>
      <w:r w:rsidRPr="005E4BD9">
        <w:t>Tita 5/1, 52440 Poreč</w:t>
      </w:r>
      <w:r w:rsidR="00022478" w:rsidRPr="005E4BD9">
        <w:t xml:space="preserve"> - </w:t>
      </w:r>
      <w:proofErr w:type="spellStart"/>
      <w:r w:rsidR="00AE371A" w:rsidRPr="005E4BD9">
        <w:t>Parenzo</w:t>
      </w:r>
      <w:proofErr w:type="spellEnd"/>
    </w:p>
    <w:p w14:paraId="7FE0358B" w14:textId="77777777" w:rsidR="00360AAC" w:rsidRPr="005E4BD9" w:rsidRDefault="00360AAC" w:rsidP="000E5332">
      <w:r w:rsidRPr="005E4BD9">
        <w:t>OIB 41303906494</w:t>
      </w:r>
    </w:p>
    <w:p w14:paraId="57731E51" w14:textId="77777777" w:rsidR="00360AAC" w:rsidRPr="005E4BD9" w:rsidRDefault="00360AAC" w:rsidP="000E5332">
      <w:r w:rsidRPr="005E4BD9">
        <w:t xml:space="preserve">Telefon: 052 </w:t>
      </w:r>
      <w:r w:rsidR="00901E40">
        <w:t>451</w:t>
      </w:r>
      <w:r w:rsidR="00A51245" w:rsidRPr="005E4BD9">
        <w:t xml:space="preserve"> </w:t>
      </w:r>
      <w:r w:rsidR="00901E40">
        <w:t>085</w:t>
      </w:r>
    </w:p>
    <w:p w14:paraId="765EEDE7" w14:textId="77777777" w:rsidR="00360AAC" w:rsidRPr="005E4BD9" w:rsidRDefault="00360AAC" w:rsidP="000E5332">
      <w:r w:rsidRPr="005E4BD9">
        <w:t>Telefon-centrala: 052 451 099</w:t>
      </w:r>
    </w:p>
    <w:p w14:paraId="32D9A703" w14:textId="77777777" w:rsidR="00360AAC" w:rsidRPr="005E4BD9" w:rsidRDefault="00360AAC" w:rsidP="000E5332">
      <w:r w:rsidRPr="005E4BD9">
        <w:t>Odgovorna osoba naručitelja: Gradonačelnik, Loris Peršurić</w:t>
      </w:r>
    </w:p>
    <w:p w14:paraId="62E8EDBD" w14:textId="77777777" w:rsidR="00360AAC" w:rsidRPr="005E4BD9" w:rsidRDefault="00360AAC" w:rsidP="000E5332">
      <w:r w:rsidRPr="005E4BD9">
        <w:t>Internetska adresa: www.porec.hr</w:t>
      </w:r>
    </w:p>
    <w:p w14:paraId="1CF548B9" w14:textId="77777777" w:rsidR="00360AAC" w:rsidRPr="005E4BD9" w:rsidRDefault="00360AAC" w:rsidP="00360AAC">
      <w:pPr>
        <w:ind w:firstLine="426"/>
      </w:pPr>
    </w:p>
    <w:p w14:paraId="08F3AB9D" w14:textId="137AE6B5" w:rsidR="00360AAC" w:rsidRPr="005E4BD9" w:rsidRDefault="00360AAC" w:rsidP="001B3AB3">
      <w:pPr>
        <w:pStyle w:val="Naslov1"/>
        <w:numPr>
          <w:ilvl w:val="0"/>
          <w:numId w:val="15"/>
        </w:numPr>
      </w:pPr>
      <w:r w:rsidRPr="005E4BD9">
        <w:t>OSOBA ILI SLUŽBA ZADUŽENA ZA KONTAKT - KOMUNIKACIJU S PONUDITELJIMA, IZMJENA I/ILI POZIVA ZA NADMETANJE, TRAŽENJE POJAŠNJENJA</w:t>
      </w:r>
      <w:r w:rsidRPr="005E4BD9">
        <w:tab/>
      </w:r>
      <w:r w:rsidRPr="005E4BD9">
        <w:tab/>
      </w:r>
    </w:p>
    <w:p w14:paraId="070B67AD" w14:textId="77777777" w:rsidR="00780ACE" w:rsidRDefault="00360AAC" w:rsidP="000E5332">
      <w:r w:rsidRPr="005E4BD9">
        <w:t>Služba zadužena za komunikaciju s ponuditeljima i pojašnjenje dokumentacije:</w:t>
      </w:r>
    </w:p>
    <w:p w14:paraId="5B950FD1" w14:textId="77777777" w:rsidR="00360AAC" w:rsidRPr="005E4BD9" w:rsidRDefault="00901E40" w:rsidP="000E5332">
      <w:r>
        <w:t>Alja Udovičić</w:t>
      </w:r>
      <w:r w:rsidR="00780ACE">
        <w:t>, tel.052/451 085, mail:</w:t>
      </w:r>
      <w:r>
        <w:t xml:space="preserve"> alja.udovicic@porec.hr </w:t>
      </w:r>
      <w:r w:rsidR="00780ACE">
        <w:t xml:space="preserve"> za pitanja vezana uz opći dio Poziva na dostavu ponuda;</w:t>
      </w:r>
      <w:r w:rsidR="00360AAC" w:rsidRPr="005E4BD9">
        <w:t xml:space="preserve">  </w:t>
      </w:r>
    </w:p>
    <w:p w14:paraId="008CB912" w14:textId="5B61EBA2" w:rsidR="00360AAC" w:rsidRPr="005E4BD9" w:rsidRDefault="00FF1776" w:rsidP="000E5332">
      <w:r>
        <w:t>Goranka Zornada</w:t>
      </w:r>
      <w:r w:rsidR="00360AAC" w:rsidRPr="005E4BD9">
        <w:t xml:space="preserve">, </w:t>
      </w:r>
      <w:r w:rsidR="00780ACE">
        <w:t>t</w:t>
      </w:r>
      <w:r w:rsidR="00C05877">
        <w:t>el.</w:t>
      </w:r>
      <w:r w:rsidR="00360AAC" w:rsidRPr="005E4BD9">
        <w:t xml:space="preserve">052 </w:t>
      </w:r>
      <w:r w:rsidR="00780ACE">
        <w:t>/</w:t>
      </w:r>
      <w:r w:rsidR="00AF1E5E">
        <w:t>451 099</w:t>
      </w:r>
      <w:r w:rsidR="00360AAC" w:rsidRPr="005E4BD9">
        <w:t xml:space="preserve">, </w:t>
      </w:r>
      <w:r w:rsidR="00780ACE">
        <w:t>m</w:t>
      </w:r>
      <w:r w:rsidR="00C431AB">
        <w:t xml:space="preserve">ail: </w:t>
      </w:r>
      <w:hyperlink r:id="rId10" w:history="1">
        <w:r w:rsidRPr="005D4472">
          <w:rPr>
            <w:rStyle w:val="Hiperveza"/>
          </w:rPr>
          <w:t>goranka.zornada@porec.hr</w:t>
        </w:r>
      </w:hyperlink>
      <w:r w:rsidR="00A51245" w:rsidRPr="005E4BD9">
        <w:t xml:space="preserve">, za pitanja vezana uz </w:t>
      </w:r>
      <w:r w:rsidR="00780ACE">
        <w:t>tehnički dio P</w:t>
      </w:r>
      <w:r w:rsidR="00A51245" w:rsidRPr="005E4BD9">
        <w:t>oziv</w:t>
      </w:r>
      <w:r w:rsidR="00780ACE">
        <w:t>a na dostavu ponuda</w:t>
      </w:r>
      <w:r w:rsidR="00A51245" w:rsidRPr="005E4BD9">
        <w:t>.</w:t>
      </w:r>
    </w:p>
    <w:p w14:paraId="31A4897C" w14:textId="77777777" w:rsidR="00360AAC" w:rsidRPr="005E4BD9" w:rsidRDefault="00360AAC" w:rsidP="000E5332"/>
    <w:p w14:paraId="103B1864" w14:textId="77777777" w:rsidR="00360AAC" w:rsidRPr="005E4BD9" w:rsidRDefault="00360AAC" w:rsidP="000E5332">
      <w:r w:rsidRPr="005E4BD9">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5E4BD9">
        <w:rPr>
          <w:color w:val="FF0000"/>
        </w:rPr>
        <w:t xml:space="preserve"> </w:t>
      </w:r>
      <w:r w:rsidRPr="005E4BD9">
        <w:t xml:space="preserve">dana prije dana u kojem ističe rok za dostavu ponuda. Ukoliko će biti potrebno da </w:t>
      </w:r>
      <w:r w:rsidR="00430840" w:rsidRPr="005E4BD9">
        <w:t>N</w:t>
      </w:r>
      <w:r w:rsidRPr="005E4BD9">
        <w:t>aručitelj mijenja dokumentaciju</w:t>
      </w:r>
      <w:r w:rsidR="003D7597" w:rsidRPr="005E4BD9">
        <w:t xml:space="preserve"> i ako su promjene značajne</w:t>
      </w:r>
      <w:r w:rsidRPr="005E4BD9">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0" w:name="_Toc316315122"/>
      <w:bookmarkStart w:id="1" w:name="_Toc324164228"/>
    </w:p>
    <w:p w14:paraId="59C34F61" w14:textId="0357042B" w:rsidR="00360AAC" w:rsidRPr="005E4BD9" w:rsidRDefault="00360AAC" w:rsidP="001B3AB3">
      <w:pPr>
        <w:pStyle w:val="Naslov1"/>
        <w:numPr>
          <w:ilvl w:val="0"/>
          <w:numId w:val="15"/>
        </w:numPr>
      </w:pPr>
      <w:r w:rsidRPr="005E4BD9">
        <w:t xml:space="preserve">EVIDENCIJSKI BROJ NABAVE: </w:t>
      </w:r>
      <w:r w:rsidR="00022478" w:rsidRPr="005E4BD9">
        <w:t xml:space="preserve"> </w:t>
      </w:r>
      <w:r w:rsidR="00FF1776">
        <w:t>86</w:t>
      </w:r>
      <w:r w:rsidRPr="008B6F2A">
        <w:t>/1</w:t>
      </w:r>
      <w:r w:rsidR="00A934CE" w:rsidRPr="008B6F2A">
        <w:t>9</w:t>
      </w:r>
      <w:r w:rsidRPr="005E4BD9">
        <w:t xml:space="preserve"> </w:t>
      </w:r>
    </w:p>
    <w:bookmarkEnd w:id="0"/>
    <w:bookmarkEnd w:id="1"/>
    <w:p w14:paraId="2215E6CB" w14:textId="23F6CCAB" w:rsidR="00022478" w:rsidRPr="005E4BD9" w:rsidRDefault="00360AAC" w:rsidP="001B3AB3">
      <w:pPr>
        <w:pStyle w:val="Naslov1"/>
        <w:numPr>
          <w:ilvl w:val="0"/>
          <w:numId w:val="15"/>
        </w:numPr>
      </w:pPr>
      <w:r w:rsidRPr="005E4BD9">
        <w:t xml:space="preserve">VRSTA POSTUPKA  NABAVE </w:t>
      </w:r>
    </w:p>
    <w:p w14:paraId="3D43B5B0" w14:textId="77777777" w:rsidR="00360AAC" w:rsidRPr="005E4BD9" w:rsidRDefault="00360AAC" w:rsidP="000E5332">
      <w:r w:rsidRPr="005E4BD9">
        <w:t>Postupak jednostavne nabave.</w:t>
      </w:r>
    </w:p>
    <w:p w14:paraId="699E06C3" w14:textId="6FB3ECA6" w:rsidR="00360AAC" w:rsidRPr="005E4BD9" w:rsidRDefault="00F7546E" w:rsidP="000E5332">
      <w:r>
        <w:t>Sukladno članku 12.</w:t>
      </w:r>
      <w:r w:rsidR="00360AAC" w:rsidRPr="005E4BD9">
        <w:t xml:space="preserve"> stavak 1. Zakona o javnoj nabavi (NN 120/16</w:t>
      </w:r>
      <w:r w:rsidR="00C145BA">
        <w:t>, dalje u tekstu: ZJN 2016</w:t>
      </w:r>
      <w:r w:rsidR="00360AAC" w:rsidRPr="005E4BD9">
        <w:t>) za godišnju procijenjenu vrijednost nabave iz Plana nabave manju od 200.000 kuna bez PDV-a</w:t>
      </w:r>
      <w:r>
        <w:t xml:space="preserve"> za nabavu robe i usluga</w:t>
      </w:r>
      <w:r w:rsidR="00360AAC" w:rsidRPr="005E4BD9">
        <w:t xml:space="preserve"> odnosno 500.000 kuna bez PDV-a</w:t>
      </w:r>
      <w:r>
        <w:t xml:space="preserve"> za nabavu radova</w:t>
      </w:r>
      <w:r w:rsidR="00360AAC" w:rsidRPr="005E4BD9">
        <w:t xml:space="preserve"> (tzv. jednostavnu nabavu) Naručitelj nije obvezan provoditi postupke javne nabave propisane Z</w:t>
      </w:r>
      <w:r w:rsidR="00C145BA">
        <w:t>JN 2016</w:t>
      </w:r>
      <w:r w:rsidR="00360AAC" w:rsidRPr="005E4BD9">
        <w:t>.</w:t>
      </w:r>
      <w:r w:rsidR="00B55CBF">
        <w:t xml:space="preserve"> </w:t>
      </w:r>
      <w:r w:rsidR="0056775D" w:rsidRPr="0056775D">
        <w:t>U ovom postupk</w:t>
      </w:r>
      <w:r w:rsidR="00FF1776">
        <w:t>u nabave primjenjuje se članak 5</w:t>
      </w:r>
      <w:r w:rsidR="0056775D" w:rsidRPr="0056775D">
        <w:t xml:space="preserve">. Odluke o postupku javne nabave u upravnim tijelima Grada Poreča – </w:t>
      </w:r>
      <w:proofErr w:type="spellStart"/>
      <w:r w:rsidR="0056775D" w:rsidRPr="0056775D">
        <w:t>Parenzo</w:t>
      </w:r>
      <w:proofErr w:type="spellEnd"/>
      <w:r w:rsidR="0056775D" w:rsidRPr="0056775D">
        <w:t xml:space="preserve"> („Službeni glasnik Grada Poreča – </w:t>
      </w:r>
      <w:proofErr w:type="spellStart"/>
      <w:r w:rsidR="0056775D" w:rsidRPr="0056775D">
        <w:t>Parenzo</w:t>
      </w:r>
      <w:proofErr w:type="spellEnd"/>
      <w:r w:rsidR="0056775D" w:rsidRPr="0056775D">
        <w:t>“, br. 10/17.)</w:t>
      </w:r>
      <w:r w:rsidR="008F095C">
        <w:t xml:space="preserve">. </w:t>
      </w:r>
    </w:p>
    <w:p w14:paraId="4E7E8CA0" w14:textId="4E9E886D" w:rsidR="00360AAC" w:rsidRPr="005E4BD9" w:rsidRDefault="00360AAC" w:rsidP="001B3AB3">
      <w:pPr>
        <w:pStyle w:val="Naslov1"/>
        <w:numPr>
          <w:ilvl w:val="0"/>
          <w:numId w:val="15"/>
        </w:numPr>
      </w:pPr>
      <w:r w:rsidRPr="005E4BD9">
        <w:t>PROCIJENJENA VRIJEDNOST NABAVE</w:t>
      </w:r>
    </w:p>
    <w:p w14:paraId="67E5BA01" w14:textId="66884AEE" w:rsidR="00360AAC" w:rsidRPr="005E4BD9" w:rsidRDefault="00360AAC" w:rsidP="000E5332">
      <w:r w:rsidRPr="005E4BD9">
        <w:t xml:space="preserve">Procijenjena vrijednost predmeta nabave iznosi </w:t>
      </w:r>
      <w:r w:rsidR="00FF1776">
        <w:t>19</w:t>
      </w:r>
      <w:r w:rsidR="00AF1E5E">
        <w:t>5</w:t>
      </w:r>
      <w:r w:rsidR="00313045" w:rsidRPr="005E4BD9">
        <w:t>.000</w:t>
      </w:r>
      <w:r w:rsidRPr="005E4BD9">
        <w:t>,00 kuna bez PDV-a.</w:t>
      </w:r>
    </w:p>
    <w:p w14:paraId="51397E28" w14:textId="058FC101" w:rsidR="00360AAC" w:rsidRPr="005E4BD9" w:rsidRDefault="00360AAC" w:rsidP="001B3AB3">
      <w:pPr>
        <w:pStyle w:val="Naslov1"/>
        <w:numPr>
          <w:ilvl w:val="0"/>
          <w:numId w:val="15"/>
        </w:numPr>
      </w:pPr>
      <w:r w:rsidRPr="005E4BD9">
        <w:t>VRSTA UGOVORA O  NABAVI</w:t>
      </w:r>
    </w:p>
    <w:p w14:paraId="25A99EAC" w14:textId="4159B228" w:rsidR="00360AAC" w:rsidRPr="005E4BD9" w:rsidRDefault="00360AAC" w:rsidP="000E5332">
      <w:r w:rsidRPr="005E4BD9">
        <w:t xml:space="preserve">Naručitelj će po okončanju postupka nabave s odabranim ponuditeljem sklopiti ugovor o  nabavi </w:t>
      </w:r>
      <w:r w:rsidR="00AF1E5E">
        <w:t>usluga</w:t>
      </w:r>
      <w:r w:rsidRPr="005E4BD9">
        <w:t xml:space="preserve">. </w:t>
      </w:r>
    </w:p>
    <w:p w14:paraId="5EE8B006" w14:textId="536F7E8A" w:rsidR="00360AAC" w:rsidRPr="005E4BD9" w:rsidRDefault="00360AAC" w:rsidP="001B3AB3">
      <w:pPr>
        <w:pStyle w:val="Naslov1"/>
        <w:numPr>
          <w:ilvl w:val="0"/>
          <w:numId w:val="15"/>
        </w:numPr>
      </w:pPr>
      <w:r w:rsidRPr="005E4BD9">
        <w:t xml:space="preserve">OPIS PREDMETA NABAVE, OZNAKA I NAZIV IZ JEDINSTVENOG RJEČNIKA JAVNE NABAVE </w:t>
      </w:r>
    </w:p>
    <w:p w14:paraId="59678CA2" w14:textId="7D736796" w:rsidR="00FF1776" w:rsidRDefault="00360AAC" w:rsidP="000E5332">
      <w:r w:rsidRPr="005E4BD9">
        <w:rPr>
          <w:b/>
        </w:rPr>
        <w:t>Predmet nabave:</w:t>
      </w:r>
      <w:r w:rsidRPr="005E4BD9">
        <w:t xml:space="preserve">  </w:t>
      </w:r>
      <w:r w:rsidR="00A60D60">
        <w:t>je usluga stručnog nadzora nad izvođenjem radova na uređenju gradske riva</w:t>
      </w:r>
      <w:r w:rsidR="0040073A">
        <w:t xml:space="preserve">, dijela zone A, u potezu od izlaza ulice </w:t>
      </w:r>
      <w:proofErr w:type="spellStart"/>
      <w:r w:rsidR="0040073A">
        <w:t>Cardo</w:t>
      </w:r>
      <w:proofErr w:type="spellEnd"/>
      <w:r w:rsidR="0040073A">
        <w:t xml:space="preserve"> </w:t>
      </w:r>
      <w:proofErr w:type="spellStart"/>
      <w:r w:rsidR="0040073A">
        <w:t>Maximus</w:t>
      </w:r>
      <w:proofErr w:type="spellEnd"/>
      <w:r w:rsidR="0040073A">
        <w:t xml:space="preserve"> na prostor rive i carinskog mola na zapadu, do Okrugle kule i zgrade Gradske kavane na istoku</w:t>
      </w:r>
      <w:r w:rsidR="00A60D60">
        <w:t xml:space="preserve">. Procijenjena vrijednost radova nad kojima se  provodi nadzor je </w:t>
      </w:r>
      <w:r w:rsidR="00626DAD">
        <w:t>18.500.000,00 kn bez PDV-a</w:t>
      </w:r>
      <w:r w:rsidR="0040073A">
        <w:t xml:space="preserve">. </w:t>
      </w:r>
      <w:r w:rsidR="0040073A" w:rsidRPr="0040073A">
        <w:t xml:space="preserve">Radovi obuhvaćaju arhitektonske i građevinske radove, elektroinstalacije, </w:t>
      </w:r>
      <w:r w:rsidR="0040073A" w:rsidRPr="0040073A">
        <w:lastRenderedPageBreak/>
        <w:t>vodoopskrbu i odvodnju, prometnice i parkirališta te monterske radove</w:t>
      </w:r>
      <w:r w:rsidR="0040073A">
        <w:t>.</w:t>
      </w:r>
      <w:r w:rsidR="0040073A" w:rsidRPr="0040073A">
        <w:t xml:space="preserve"> </w:t>
      </w:r>
      <w:r w:rsidR="0040073A">
        <w:t>Troškovniku i projektna dokumentacija za radove su sastavni dio ovog poziva.</w:t>
      </w:r>
    </w:p>
    <w:p w14:paraId="1FB50605" w14:textId="557CACE2" w:rsidR="0056775D" w:rsidRDefault="0056775D" w:rsidP="000E5332"/>
    <w:p w14:paraId="1F22CC79" w14:textId="76CC0603" w:rsidR="00651E29" w:rsidRDefault="00360AAC" w:rsidP="000E5332">
      <w:r w:rsidRPr="005E4BD9">
        <w:t xml:space="preserve">Detaljan opis predmeta nabave nalazi se u </w:t>
      </w:r>
      <w:r w:rsidR="00FF1776">
        <w:t xml:space="preserve"> Privitku </w:t>
      </w:r>
      <w:r w:rsidR="00626DAD">
        <w:t>2</w:t>
      </w:r>
      <w:r w:rsidR="00A60D60">
        <w:t>-</w:t>
      </w:r>
      <w:r w:rsidR="00FF1776">
        <w:t xml:space="preserve"> </w:t>
      </w:r>
      <w:r w:rsidR="00A60D60">
        <w:t>Troškovnik sa o</w:t>
      </w:r>
      <w:r w:rsidR="00FF1776">
        <w:t>pis</w:t>
      </w:r>
      <w:r w:rsidR="00A60D60">
        <w:t>om</w:t>
      </w:r>
      <w:r w:rsidR="00FF1776">
        <w:t xml:space="preserve"> aktivnosti stručnog nadzora</w:t>
      </w:r>
      <w:r w:rsidR="00A60D60">
        <w:t>.</w:t>
      </w:r>
    </w:p>
    <w:p w14:paraId="7D6E39FC" w14:textId="77777777" w:rsidR="00437E51" w:rsidRDefault="00437E51" w:rsidP="000E5332"/>
    <w:p w14:paraId="150B0059" w14:textId="3C0A1907" w:rsidR="004E1D75" w:rsidRPr="00651E29" w:rsidRDefault="00360AAC" w:rsidP="000E5332">
      <w:r w:rsidRPr="005E4BD9">
        <w:rPr>
          <w:b/>
        </w:rPr>
        <w:t xml:space="preserve">Oznaka i naziv iz Jedinstvenog rječnika javne nabave : </w:t>
      </w:r>
      <w:r w:rsidR="00A60D60">
        <w:t>71521000-6 Usluge nadzora gradilišta</w:t>
      </w:r>
    </w:p>
    <w:p w14:paraId="0ED2031F" w14:textId="4464A1DB" w:rsidR="00A6641D" w:rsidRDefault="00A6641D" w:rsidP="001B3AB3">
      <w:pPr>
        <w:pStyle w:val="Naslov1"/>
        <w:numPr>
          <w:ilvl w:val="0"/>
          <w:numId w:val="15"/>
        </w:numPr>
      </w:pPr>
      <w:bookmarkStart w:id="2" w:name="_Toc502299198"/>
      <w:r w:rsidRPr="005E4BD9">
        <w:t xml:space="preserve">KOLIČINA I TEHNIČKA SPECIFIKACIJA  PREDMETA NABAVE, </w:t>
      </w:r>
      <w:r w:rsidR="00151F75" w:rsidRPr="005E4BD9">
        <w:t xml:space="preserve">JEDNAKOVRIJEDNI PROIZVODI, </w:t>
      </w:r>
      <w:r w:rsidRPr="005E4BD9">
        <w:t>TROŠKOVNIK</w:t>
      </w:r>
      <w:bookmarkEnd w:id="2"/>
    </w:p>
    <w:p w14:paraId="63A21836" w14:textId="77777777" w:rsidR="000E5332" w:rsidRPr="000E5332" w:rsidRDefault="000E5332" w:rsidP="000E5332"/>
    <w:p w14:paraId="4B3E2B2A" w14:textId="694168ED" w:rsidR="0056775D" w:rsidRDefault="0040073A" w:rsidP="000E5332">
      <w:pPr>
        <w:rPr>
          <w:b/>
        </w:rPr>
      </w:pPr>
      <w:r>
        <w:rPr>
          <w:b/>
        </w:rPr>
        <w:t>Opis aktivnosti stručnog nadzora:</w:t>
      </w:r>
    </w:p>
    <w:p w14:paraId="48E7374D" w14:textId="77777777" w:rsidR="0040073A" w:rsidRDefault="0040073A" w:rsidP="00EF3F7D">
      <w:pPr>
        <w:ind w:left="-426"/>
        <w:rPr>
          <w:b/>
        </w:rPr>
      </w:pPr>
    </w:p>
    <w:p w14:paraId="6543FDA0" w14:textId="77777777" w:rsidR="0040073A" w:rsidRPr="00427B69" w:rsidRDefault="0040073A" w:rsidP="0040073A">
      <w:pPr>
        <w:rPr>
          <w:lang w:eastAsia="sl-SI"/>
        </w:rPr>
      </w:pPr>
      <w:r w:rsidRPr="00427B69">
        <w:rPr>
          <w:lang w:eastAsia="sl-SI"/>
        </w:rPr>
        <w:t>Nadzorni inženjer dužan je u provedbi stručnog nadzora građenja, sukladno Zakonu o gradnji (NN 153/13, 20/17</w:t>
      </w:r>
      <w:r>
        <w:rPr>
          <w:lang w:eastAsia="sl-SI"/>
        </w:rPr>
        <w:t xml:space="preserve"> i 39/19</w:t>
      </w:r>
      <w:r w:rsidRPr="00427B69">
        <w:rPr>
          <w:lang w:eastAsia="sl-SI"/>
        </w:rPr>
        <w:t>):</w:t>
      </w:r>
    </w:p>
    <w:p w14:paraId="7C65DFA7" w14:textId="77777777" w:rsidR="0040073A" w:rsidRPr="00427B69" w:rsidRDefault="0040073A" w:rsidP="001B3AB3">
      <w:pPr>
        <w:numPr>
          <w:ilvl w:val="0"/>
          <w:numId w:val="12"/>
        </w:numPr>
        <w:spacing w:after="120"/>
        <w:contextualSpacing/>
        <w:rPr>
          <w:lang w:eastAsia="sl-SI"/>
        </w:rPr>
      </w:pPr>
      <w:r w:rsidRPr="00427B69">
        <w:rPr>
          <w:lang w:eastAsia="sl-SI"/>
        </w:rPr>
        <w:t xml:space="preserve">nadzirati građenje tako da bude u skladu s građevinskom dozvolom, odnosno glavnim projektom, Zakonom o gradnji, </w:t>
      </w:r>
      <w:r>
        <w:rPr>
          <w:lang w:eastAsia="sl-SI"/>
        </w:rPr>
        <w:t xml:space="preserve">prostornom uređenju, </w:t>
      </w:r>
      <w:r w:rsidRPr="00427B69">
        <w:rPr>
          <w:lang w:eastAsia="sl-SI"/>
        </w:rPr>
        <w:t>posebnim propisima i pravilima struke</w:t>
      </w:r>
    </w:p>
    <w:p w14:paraId="6B420586" w14:textId="77777777" w:rsidR="0040073A" w:rsidRPr="00427B69" w:rsidRDefault="0040073A" w:rsidP="001B3AB3">
      <w:pPr>
        <w:numPr>
          <w:ilvl w:val="0"/>
          <w:numId w:val="12"/>
        </w:numPr>
        <w:spacing w:after="120"/>
        <w:contextualSpacing/>
        <w:rPr>
          <w:lang w:eastAsia="sl-SI"/>
        </w:rPr>
      </w:pPr>
      <w:r w:rsidRPr="00427B69">
        <w:rPr>
          <w:lang w:eastAsia="sl-SI"/>
        </w:rPr>
        <w:t>utvrditi ispunjava li izvođač i odgovorna osoba koja vodi građenje ili pojedine radove uvjete propisane posebnim zakonom</w:t>
      </w:r>
    </w:p>
    <w:p w14:paraId="5EDAC942" w14:textId="77777777" w:rsidR="0040073A" w:rsidRPr="00427B69" w:rsidRDefault="0040073A" w:rsidP="001B3AB3">
      <w:pPr>
        <w:numPr>
          <w:ilvl w:val="0"/>
          <w:numId w:val="12"/>
        </w:numPr>
        <w:spacing w:after="120"/>
        <w:contextualSpacing/>
        <w:rPr>
          <w:lang w:eastAsia="sl-SI"/>
        </w:rPr>
      </w:pPr>
      <w:r w:rsidRPr="00427B69">
        <w:rPr>
          <w:lang w:eastAsia="sl-SI"/>
        </w:rPr>
        <w:t xml:space="preserve">utvrditi je li </w:t>
      </w:r>
      <w:proofErr w:type="spellStart"/>
      <w:r w:rsidRPr="00427B69">
        <w:rPr>
          <w:lang w:eastAsia="sl-SI"/>
        </w:rPr>
        <w:t>iskolčenje</w:t>
      </w:r>
      <w:proofErr w:type="spellEnd"/>
      <w:r w:rsidRPr="00427B69">
        <w:rPr>
          <w:lang w:eastAsia="sl-SI"/>
        </w:rPr>
        <w:t xml:space="preserve"> građevine obavila osoba ovlaštena za obavljanje poslova državne izmjere i katastra nekretnina prema posebnom zakonu</w:t>
      </w:r>
    </w:p>
    <w:p w14:paraId="0A67D241" w14:textId="77777777" w:rsidR="0040073A" w:rsidRPr="00427B69" w:rsidRDefault="0040073A" w:rsidP="001B3AB3">
      <w:pPr>
        <w:numPr>
          <w:ilvl w:val="0"/>
          <w:numId w:val="12"/>
        </w:numPr>
        <w:spacing w:after="120"/>
        <w:contextualSpacing/>
        <w:rPr>
          <w:lang w:eastAsia="sl-SI"/>
        </w:rPr>
      </w:pPr>
      <w:r w:rsidRPr="00427B69">
        <w:rPr>
          <w:lang w:eastAsia="sl-SI"/>
        </w:rPr>
        <w:t>odrediti provedbu kontrolnih ispitivanja određenih dijelova građevine u svrhu provjere, odnosno dokazivanja ispunjavanja temeljnih zahtjeva za građevinu i/ili drugih zahtjeva, odnosno uvjeta predviđenih glavnim projektom ili izvješćem o obavljenoj kontroli projekta i obveze provjere u pogledu građevnih proizvoda</w:t>
      </w:r>
    </w:p>
    <w:p w14:paraId="4BF9C2F5" w14:textId="77777777" w:rsidR="0040073A" w:rsidRPr="00427B69" w:rsidRDefault="0040073A" w:rsidP="001B3AB3">
      <w:pPr>
        <w:numPr>
          <w:ilvl w:val="0"/>
          <w:numId w:val="12"/>
        </w:numPr>
        <w:spacing w:after="120"/>
        <w:contextualSpacing/>
        <w:rPr>
          <w:lang w:eastAsia="sl-SI"/>
        </w:rPr>
      </w:pPr>
      <w:r w:rsidRPr="00427B69">
        <w:rPr>
          <w:lang w:eastAsia="sl-SI"/>
        </w:rPr>
        <w:t>bez odgode upoznati Naručitelja sa svim nedostacima, odnosno nepravilnostima koje uoči u glavnom projektu i tijekom građenja, a Naručitelja i građevinsku inspekciju i druge inspekcije o poduzetim mjerama</w:t>
      </w:r>
    </w:p>
    <w:p w14:paraId="47B90573" w14:textId="77777777" w:rsidR="0040073A" w:rsidRDefault="0040073A" w:rsidP="001B3AB3">
      <w:pPr>
        <w:numPr>
          <w:ilvl w:val="0"/>
          <w:numId w:val="12"/>
        </w:numPr>
        <w:spacing w:after="120"/>
        <w:contextualSpacing/>
        <w:rPr>
          <w:lang w:eastAsia="sl-SI"/>
        </w:rPr>
      </w:pPr>
      <w:r w:rsidRPr="00427B69">
        <w:rPr>
          <w:lang w:eastAsia="sl-SI"/>
        </w:rPr>
        <w:t>sastaviti završno izvješće o izvedbi građevine.</w:t>
      </w:r>
    </w:p>
    <w:p w14:paraId="2012DB74" w14:textId="77777777" w:rsidR="0040073A" w:rsidRPr="00427B69" w:rsidRDefault="0040073A" w:rsidP="001B3AB3">
      <w:pPr>
        <w:numPr>
          <w:ilvl w:val="0"/>
          <w:numId w:val="12"/>
        </w:numPr>
        <w:spacing w:after="120"/>
        <w:contextualSpacing/>
        <w:rPr>
          <w:rFonts w:eastAsia="SimSun"/>
          <w:iCs/>
        </w:rPr>
      </w:pPr>
      <w:r>
        <w:rPr>
          <w:rFonts w:eastAsia="SimSun"/>
          <w:iCs/>
          <w:lang w:val="pl-PL"/>
        </w:rPr>
        <w:t>s</w:t>
      </w:r>
      <w:proofErr w:type="spellStart"/>
      <w:r w:rsidRPr="00427B69">
        <w:rPr>
          <w:rFonts w:eastAsia="SimSun"/>
          <w:iCs/>
        </w:rPr>
        <w:t>ve</w:t>
      </w:r>
      <w:proofErr w:type="spellEnd"/>
      <w:r w:rsidRPr="00427B69">
        <w:rPr>
          <w:rFonts w:eastAsia="SimSun"/>
          <w:iCs/>
        </w:rPr>
        <w:t xml:space="preserve"> ostalo u skladu sa Zakonskim odredbama i ostalim propisi</w:t>
      </w:r>
      <w:r>
        <w:rPr>
          <w:rFonts w:eastAsia="SimSun"/>
          <w:iCs/>
        </w:rPr>
        <w:t>ma koji reguliraju ovo područje.</w:t>
      </w:r>
    </w:p>
    <w:p w14:paraId="0E79C058" w14:textId="77777777" w:rsidR="0040073A" w:rsidRPr="00427B69" w:rsidRDefault="0040073A" w:rsidP="0040073A">
      <w:pPr>
        <w:spacing w:after="120"/>
        <w:ind w:left="720"/>
        <w:contextualSpacing/>
        <w:rPr>
          <w:lang w:eastAsia="sl-SI"/>
        </w:rPr>
      </w:pPr>
    </w:p>
    <w:p w14:paraId="6FD4A338" w14:textId="77777777" w:rsidR="0040073A" w:rsidRPr="00427B69" w:rsidRDefault="0040073A" w:rsidP="0040073A">
      <w:pPr>
        <w:rPr>
          <w:lang w:eastAsia="sl-SI"/>
        </w:rPr>
      </w:pPr>
      <w:r w:rsidRPr="00427B69">
        <w:rPr>
          <w:lang w:eastAsia="sl-SI"/>
        </w:rPr>
        <w:t xml:space="preserve">Dodatno, obveze nadzora obuhvaćaju i obavljanje poslova koordinatora zaštite na radu u fazi izvođenja radova (koordinator II). </w:t>
      </w:r>
    </w:p>
    <w:p w14:paraId="4B867E79" w14:textId="77777777" w:rsidR="0040073A" w:rsidRPr="00CA7705" w:rsidRDefault="0040073A" w:rsidP="0040073A">
      <w:pPr>
        <w:rPr>
          <w:b/>
        </w:rPr>
      </w:pPr>
      <w:r w:rsidRPr="00CA7705">
        <w:rPr>
          <w:b/>
        </w:rPr>
        <w:t>DETALJAN OPIS ZADATAKA STRUČNOG NADZORA</w:t>
      </w:r>
    </w:p>
    <w:p w14:paraId="01AECDCA" w14:textId="77777777" w:rsidR="0040073A" w:rsidRPr="00427B69" w:rsidRDefault="0040073A" w:rsidP="0040073A">
      <w:pPr>
        <w:rPr>
          <w:lang w:eastAsia="sl-SI"/>
        </w:rPr>
      </w:pPr>
      <w:r w:rsidRPr="00427B69">
        <w:rPr>
          <w:lang w:eastAsia="sl-SI"/>
        </w:rPr>
        <w:t>U okviru nadzora, Izvršitelj je dužan:</w:t>
      </w:r>
    </w:p>
    <w:p w14:paraId="2A196C17" w14:textId="77777777" w:rsidR="0040073A" w:rsidRPr="008D3ADF" w:rsidRDefault="0040073A" w:rsidP="001B3AB3">
      <w:pPr>
        <w:numPr>
          <w:ilvl w:val="0"/>
          <w:numId w:val="10"/>
        </w:numPr>
        <w:spacing w:after="120"/>
        <w:contextualSpacing/>
        <w:rPr>
          <w:lang w:eastAsia="sl-SI"/>
        </w:rPr>
      </w:pPr>
      <w:r w:rsidRPr="00427B69">
        <w:rPr>
          <w:lang w:eastAsia="sl-SI"/>
        </w:rPr>
        <w:t>obveze nadzornog inženjera izvršavati kako je definirano Zakonom o gradnji (NN 153/13 i 20/17</w:t>
      </w:r>
      <w:r>
        <w:rPr>
          <w:lang w:eastAsia="sl-SI"/>
        </w:rPr>
        <w:t xml:space="preserve"> i 39/19</w:t>
      </w:r>
      <w:r w:rsidRPr="00427B69">
        <w:rPr>
          <w:lang w:eastAsia="sl-SI"/>
        </w:rPr>
        <w:t>),</w:t>
      </w:r>
      <w:r w:rsidRPr="00427B69">
        <w:t xml:space="preserve"> </w:t>
      </w:r>
      <w:r w:rsidRPr="00427B69">
        <w:rPr>
          <w:lang w:eastAsia="sl-SI"/>
        </w:rPr>
        <w:t>Pravilnikom o načinu provedbe stručnog nadzora građenja, obrascu, uvjetima i načinu vođenja građevinskog dnevnika te o sadržaju završnog izvješća nadzornog inženjera (NN 111/2014</w:t>
      </w:r>
      <w:r>
        <w:rPr>
          <w:lang w:eastAsia="sl-SI"/>
        </w:rPr>
        <w:t>, 107/15, 20/17 i 98/19</w:t>
      </w:r>
      <w:r w:rsidRPr="00427B69">
        <w:rPr>
          <w:lang w:eastAsia="sl-SI"/>
        </w:rPr>
        <w:t xml:space="preserve">), Pravilnikom o tehničkom pregledu građevine (NN </w:t>
      </w:r>
      <w:r>
        <w:rPr>
          <w:lang w:eastAsia="sl-SI"/>
        </w:rPr>
        <w:t xml:space="preserve">46/18), Zakonom o javnoj nabavi (NN 120/16) </w:t>
      </w:r>
      <w:r w:rsidRPr="00427B69">
        <w:rPr>
          <w:lang w:eastAsia="sl-SI"/>
        </w:rPr>
        <w:t xml:space="preserve">i drugim primjenjivim </w:t>
      </w:r>
      <w:proofErr w:type="spellStart"/>
      <w:r w:rsidRPr="00427B69">
        <w:rPr>
          <w:lang w:eastAsia="sl-SI"/>
        </w:rPr>
        <w:t>podzakonskim</w:t>
      </w:r>
      <w:proofErr w:type="spellEnd"/>
      <w:r w:rsidRPr="00427B69">
        <w:rPr>
          <w:lang w:eastAsia="sl-SI"/>
        </w:rPr>
        <w:t xml:space="preserve"> aktima, te</w:t>
      </w:r>
      <w:r>
        <w:rPr>
          <w:lang w:eastAsia="sl-SI"/>
        </w:rPr>
        <w:t xml:space="preserve"> </w:t>
      </w:r>
      <w:r w:rsidRPr="008D3ADF">
        <w:rPr>
          <w:lang w:eastAsia="sl-SI"/>
        </w:rPr>
        <w:t>izvršavati sve ostale obveze definirane Opsegom usluge.</w:t>
      </w:r>
    </w:p>
    <w:p w14:paraId="2C54808E" w14:textId="77777777" w:rsidR="0040073A" w:rsidRPr="00427B69" w:rsidRDefault="0040073A" w:rsidP="0040073A">
      <w:pPr>
        <w:spacing w:after="120"/>
        <w:ind w:left="720"/>
        <w:contextualSpacing/>
        <w:rPr>
          <w:lang w:eastAsia="sl-SI"/>
        </w:rPr>
      </w:pPr>
      <w:r w:rsidRPr="00427B69">
        <w:rPr>
          <w:lang w:eastAsia="sl-SI"/>
        </w:rPr>
        <w:t xml:space="preserve"> </w:t>
      </w:r>
    </w:p>
    <w:p w14:paraId="40D49C08" w14:textId="77777777" w:rsidR="0040073A" w:rsidRPr="00427B69" w:rsidRDefault="0040073A" w:rsidP="0040073A">
      <w:pPr>
        <w:rPr>
          <w:lang w:eastAsia="sl-SI"/>
        </w:rPr>
      </w:pPr>
      <w:r w:rsidRPr="00427B69">
        <w:rPr>
          <w:lang w:eastAsia="sl-SI"/>
        </w:rPr>
        <w:t>Sadržaj usluge nadzora, uz gore navedene obveze propisane Zakonom o gradnji, obuhvaća i sljedeće:</w:t>
      </w:r>
    </w:p>
    <w:p w14:paraId="3772AD95" w14:textId="77777777" w:rsidR="0040073A" w:rsidRPr="00427B69" w:rsidRDefault="0040073A" w:rsidP="0040073A">
      <w:pPr>
        <w:keepNext/>
        <w:keepLines/>
        <w:spacing w:before="240" w:after="240"/>
        <w:ind w:left="720" w:hanging="720"/>
        <w:outlineLvl w:val="2"/>
        <w:rPr>
          <w:b/>
          <w:bCs/>
        </w:rPr>
      </w:pPr>
      <w:bookmarkStart w:id="3" w:name="_Toc500835252"/>
      <w:bookmarkStart w:id="4" w:name="_Toc503439378"/>
      <w:r w:rsidRPr="00427B69">
        <w:rPr>
          <w:b/>
          <w:bCs/>
        </w:rPr>
        <w:t>Faza građenja</w:t>
      </w:r>
      <w:bookmarkEnd w:id="3"/>
      <w:bookmarkEnd w:id="4"/>
    </w:p>
    <w:p w14:paraId="4579FC54" w14:textId="77777777" w:rsidR="0040073A" w:rsidRPr="00427B69" w:rsidRDefault="0040073A" w:rsidP="0040073A">
      <w:pPr>
        <w:rPr>
          <w:lang w:eastAsia="sl-SI"/>
        </w:rPr>
      </w:pPr>
      <w:r w:rsidRPr="00427B69">
        <w:rPr>
          <w:lang w:eastAsia="sl-SI"/>
        </w:rPr>
        <w:t>Tijekom faze građenja, Izvršitelj će, između ostaloga, provoditi i slijedeće:</w:t>
      </w:r>
    </w:p>
    <w:p w14:paraId="73D1FC21" w14:textId="77777777" w:rsidR="0040073A" w:rsidRPr="00427B69" w:rsidRDefault="0040073A" w:rsidP="001B3AB3">
      <w:pPr>
        <w:numPr>
          <w:ilvl w:val="0"/>
          <w:numId w:val="11"/>
        </w:numPr>
        <w:spacing w:after="120"/>
        <w:contextualSpacing/>
        <w:rPr>
          <w:lang w:eastAsia="sl-SI"/>
        </w:rPr>
      </w:pPr>
      <w:r w:rsidRPr="00427B69">
        <w:rPr>
          <w:lang w:eastAsia="sl-SI"/>
        </w:rPr>
        <w:t>Uvesti izvođača radova u posao;</w:t>
      </w:r>
    </w:p>
    <w:p w14:paraId="59C2611E" w14:textId="77777777" w:rsidR="0040073A" w:rsidRPr="00427B69" w:rsidRDefault="0040073A" w:rsidP="001B3AB3">
      <w:pPr>
        <w:numPr>
          <w:ilvl w:val="0"/>
          <w:numId w:val="11"/>
        </w:numPr>
        <w:spacing w:after="120"/>
        <w:contextualSpacing/>
        <w:rPr>
          <w:lang w:eastAsia="sl-SI"/>
        </w:rPr>
      </w:pPr>
      <w:r w:rsidRPr="00427B69">
        <w:rPr>
          <w:lang w:eastAsia="sl-SI"/>
        </w:rPr>
        <w:t>Provoditi nadzor nad provedbom aktivnosti Izvođača te osigurati njihovu usklađenost s uvjetima Ugovora o građenju;</w:t>
      </w:r>
    </w:p>
    <w:p w14:paraId="1114A1BB" w14:textId="77777777" w:rsidR="0040073A" w:rsidRPr="00427B69" w:rsidRDefault="0040073A" w:rsidP="001B3AB3">
      <w:pPr>
        <w:numPr>
          <w:ilvl w:val="0"/>
          <w:numId w:val="11"/>
        </w:numPr>
        <w:spacing w:after="120"/>
        <w:contextualSpacing/>
        <w:rPr>
          <w:lang w:eastAsia="sl-SI"/>
        </w:rPr>
      </w:pPr>
      <w:r w:rsidRPr="00427B69">
        <w:rPr>
          <w:lang w:eastAsia="sl-SI"/>
        </w:rPr>
        <w:t xml:space="preserve">Provoditi nadzor na licu mjesta i koordinaciju kako bi se osigurala usklađenost radova i opskrbe s projektnom dokumentacijom i vremenskim planom; </w:t>
      </w:r>
    </w:p>
    <w:p w14:paraId="5F8D30A3" w14:textId="77777777" w:rsidR="0040073A" w:rsidRPr="00427B69" w:rsidRDefault="0040073A" w:rsidP="001B3AB3">
      <w:pPr>
        <w:numPr>
          <w:ilvl w:val="0"/>
          <w:numId w:val="11"/>
        </w:numPr>
        <w:spacing w:after="120"/>
        <w:contextualSpacing/>
        <w:rPr>
          <w:lang w:eastAsia="sl-SI"/>
        </w:rPr>
      </w:pPr>
      <w:r w:rsidRPr="00427B69">
        <w:rPr>
          <w:lang w:eastAsia="sl-SI"/>
        </w:rPr>
        <w:t>Davati odgovarajuće naloge o izvođenju određenih radova Izvođaču, u slučaju potrebe otklanjanja nedostataka, a radi sprečavanja težih posljedica koje bi nastupile neizvođenjem tih radova;</w:t>
      </w:r>
    </w:p>
    <w:p w14:paraId="468FD5C6" w14:textId="77777777" w:rsidR="0040073A" w:rsidRPr="00427B69" w:rsidRDefault="0040073A" w:rsidP="001B3AB3">
      <w:pPr>
        <w:numPr>
          <w:ilvl w:val="0"/>
          <w:numId w:val="11"/>
        </w:numPr>
        <w:spacing w:after="120"/>
        <w:contextualSpacing/>
        <w:rPr>
          <w:lang w:eastAsia="sl-SI"/>
        </w:rPr>
      </w:pPr>
      <w:r w:rsidRPr="00427B69">
        <w:rPr>
          <w:lang w:eastAsia="sl-SI"/>
        </w:rPr>
        <w:lastRenderedPageBreak/>
        <w:t>Provoditi nadzor nad izvođenjem nepredviđenih i naknadnih radova tijekom građenja;</w:t>
      </w:r>
    </w:p>
    <w:p w14:paraId="1708F0BD" w14:textId="77777777" w:rsidR="0040073A" w:rsidRPr="00427B69" w:rsidRDefault="0040073A" w:rsidP="001B3AB3">
      <w:pPr>
        <w:numPr>
          <w:ilvl w:val="0"/>
          <w:numId w:val="11"/>
        </w:numPr>
        <w:spacing w:after="120"/>
        <w:contextualSpacing/>
        <w:rPr>
          <w:lang w:eastAsia="sl-SI"/>
        </w:rPr>
      </w:pPr>
      <w:r w:rsidRPr="00427B69">
        <w:rPr>
          <w:lang w:eastAsia="sl-SI"/>
        </w:rPr>
        <w:t>Koordinirati sastanke na lokaciji gradilišta te sastanke vezane uz mjesečni napredak radova; promptno pripremati</w:t>
      </w:r>
      <w:r>
        <w:rPr>
          <w:lang w:eastAsia="sl-SI"/>
        </w:rPr>
        <w:t>, pisati</w:t>
      </w:r>
      <w:r w:rsidRPr="00427B69">
        <w:rPr>
          <w:lang w:eastAsia="sl-SI"/>
        </w:rPr>
        <w:t xml:space="preserve"> i distribuirati zapisnike s tih sastanaka;</w:t>
      </w:r>
    </w:p>
    <w:p w14:paraId="4D08340A" w14:textId="77777777" w:rsidR="0040073A" w:rsidRPr="00427B69" w:rsidRDefault="0040073A" w:rsidP="001B3AB3">
      <w:pPr>
        <w:numPr>
          <w:ilvl w:val="0"/>
          <w:numId w:val="11"/>
        </w:numPr>
        <w:spacing w:after="120"/>
        <w:contextualSpacing/>
        <w:rPr>
          <w:lang w:eastAsia="sl-SI"/>
        </w:rPr>
      </w:pPr>
      <w:r w:rsidRPr="00427B69">
        <w:rPr>
          <w:lang w:eastAsia="sl-SI"/>
        </w:rPr>
        <w:t xml:space="preserve">Pružati pomoć na zahtjev naručitelja svim pisanim sredstvima komunikacije (uključujući elektroničku poštu) o bilo kojem pitanju u vezi s provedbom ugovora, uključujući </w:t>
      </w:r>
      <w:r w:rsidRPr="00427B69">
        <w:rPr>
          <w:i/>
          <w:lang w:eastAsia="sl-SI"/>
        </w:rPr>
        <w:t xml:space="preserve">ad </w:t>
      </w:r>
      <w:proofErr w:type="spellStart"/>
      <w:r w:rsidRPr="00427B69">
        <w:rPr>
          <w:i/>
          <w:lang w:eastAsia="sl-SI"/>
        </w:rPr>
        <w:t>hoc</w:t>
      </w:r>
      <w:proofErr w:type="spellEnd"/>
      <w:r w:rsidRPr="00427B69">
        <w:rPr>
          <w:lang w:eastAsia="sl-SI"/>
        </w:rPr>
        <w:t xml:space="preserve"> izvješća;</w:t>
      </w:r>
    </w:p>
    <w:p w14:paraId="4EC13202" w14:textId="77777777" w:rsidR="0040073A" w:rsidRPr="00427B69" w:rsidRDefault="0040073A" w:rsidP="001B3AB3">
      <w:pPr>
        <w:numPr>
          <w:ilvl w:val="0"/>
          <w:numId w:val="11"/>
        </w:numPr>
        <w:spacing w:after="120"/>
        <w:contextualSpacing/>
        <w:rPr>
          <w:lang w:eastAsia="sl-SI"/>
        </w:rPr>
      </w:pPr>
      <w:r w:rsidRPr="00427B69">
        <w:rPr>
          <w:lang w:eastAsia="sl-SI"/>
        </w:rPr>
        <w:t>Provjeravati i izvještavati naručitelja o sukladnosti i točnosti svih potvrda, polica osiguranja, jamstava, i sl.;</w:t>
      </w:r>
    </w:p>
    <w:p w14:paraId="64A8506A" w14:textId="77777777" w:rsidR="0040073A" w:rsidRPr="00427B69" w:rsidRDefault="0040073A" w:rsidP="001B3AB3">
      <w:pPr>
        <w:numPr>
          <w:ilvl w:val="0"/>
          <w:numId w:val="11"/>
        </w:numPr>
        <w:spacing w:after="120"/>
        <w:contextualSpacing/>
        <w:rPr>
          <w:lang w:eastAsia="sl-SI"/>
        </w:rPr>
      </w:pPr>
      <w:r w:rsidRPr="00427B69">
        <w:rPr>
          <w:lang w:eastAsia="sl-SI"/>
        </w:rPr>
        <w:t>Pratiti napredak radova te pravodobno izvještavati naručitelja o svim mogućim problemima koji mogu nastati i utjecati na postizanje ciljeva projekta;</w:t>
      </w:r>
    </w:p>
    <w:p w14:paraId="2821DC9C" w14:textId="77777777" w:rsidR="0040073A" w:rsidRPr="00427B69" w:rsidRDefault="0040073A" w:rsidP="001B3AB3">
      <w:pPr>
        <w:numPr>
          <w:ilvl w:val="0"/>
          <w:numId w:val="11"/>
        </w:numPr>
        <w:spacing w:after="120"/>
        <w:contextualSpacing/>
        <w:rPr>
          <w:lang w:eastAsia="sl-SI"/>
        </w:rPr>
      </w:pPr>
      <w:r w:rsidRPr="00427B69">
        <w:rPr>
          <w:lang w:eastAsia="sl-SI"/>
        </w:rPr>
        <w:t>Potpisivati građevinski dnevnik Izvođača koji će se voditi u skladu s važećim propisima te čuvati potpisanu kopiju;</w:t>
      </w:r>
    </w:p>
    <w:p w14:paraId="361907F1" w14:textId="77777777" w:rsidR="0040073A" w:rsidRPr="00427B69" w:rsidRDefault="0040073A" w:rsidP="001B3AB3">
      <w:pPr>
        <w:numPr>
          <w:ilvl w:val="0"/>
          <w:numId w:val="11"/>
        </w:numPr>
        <w:spacing w:after="120"/>
        <w:contextualSpacing/>
        <w:rPr>
          <w:lang w:eastAsia="sl-SI"/>
        </w:rPr>
      </w:pPr>
      <w:r w:rsidRPr="00427B69">
        <w:rPr>
          <w:lang w:eastAsia="sl-SI"/>
        </w:rPr>
        <w:t>Ovjeravati dokaznice količina izvedenih radova Izvođača;</w:t>
      </w:r>
    </w:p>
    <w:p w14:paraId="79527606" w14:textId="77777777" w:rsidR="0040073A" w:rsidRPr="00427B69" w:rsidRDefault="0040073A" w:rsidP="001B3AB3">
      <w:pPr>
        <w:numPr>
          <w:ilvl w:val="0"/>
          <w:numId w:val="11"/>
        </w:numPr>
        <w:spacing w:after="120"/>
        <w:contextualSpacing/>
        <w:rPr>
          <w:lang w:eastAsia="sl-SI"/>
        </w:rPr>
      </w:pPr>
      <w:r w:rsidRPr="00427B69">
        <w:rPr>
          <w:lang w:eastAsia="sl-SI"/>
        </w:rPr>
        <w:t>Provoditi svakodnevne provjere gradilišta kako bi provjerio napredak i kvalitetu izvođenja radova te uvjete zaštite na radu;</w:t>
      </w:r>
    </w:p>
    <w:p w14:paraId="6B86BD56" w14:textId="77777777" w:rsidR="0040073A" w:rsidRPr="00427B69" w:rsidRDefault="0040073A" w:rsidP="001B3AB3">
      <w:pPr>
        <w:numPr>
          <w:ilvl w:val="0"/>
          <w:numId w:val="11"/>
        </w:numPr>
        <w:spacing w:after="120"/>
        <w:contextualSpacing/>
        <w:rPr>
          <w:lang w:eastAsia="sl-SI"/>
        </w:rPr>
      </w:pPr>
      <w:r w:rsidRPr="00427B69">
        <w:rPr>
          <w:lang w:eastAsia="sl-SI"/>
        </w:rPr>
        <w:t>Analizirati prijedloge Izvođača radova vezane uz moguće prilagodbe projekta, specifikacija, radova ili programa rada, koje mogu postati potrebne ili korisne tijekom ili nakon izvođenja radova;</w:t>
      </w:r>
    </w:p>
    <w:p w14:paraId="2B1A8182" w14:textId="77777777" w:rsidR="0040073A" w:rsidRPr="000B57FC" w:rsidRDefault="0040073A" w:rsidP="001B3AB3">
      <w:pPr>
        <w:numPr>
          <w:ilvl w:val="0"/>
          <w:numId w:val="11"/>
        </w:numPr>
        <w:spacing w:after="120"/>
        <w:contextualSpacing/>
        <w:rPr>
          <w:lang w:eastAsia="sl-SI"/>
        </w:rPr>
      </w:pPr>
      <w:r w:rsidRPr="00427B69">
        <w:rPr>
          <w:lang w:eastAsia="sl-SI"/>
        </w:rPr>
        <w:t>Prema zahtjevima naručitelja savjetovati o mogućim načinima smanjenja troškova projekta, smanjenja vremena izvođenja ili poboljšanja kvalitete radova;</w:t>
      </w:r>
    </w:p>
    <w:p w14:paraId="32E7160B" w14:textId="77777777" w:rsidR="0040073A" w:rsidRPr="00427B69" w:rsidRDefault="0040073A" w:rsidP="001B3AB3">
      <w:pPr>
        <w:numPr>
          <w:ilvl w:val="0"/>
          <w:numId w:val="11"/>
        </w:numPr>
        <w:spacing w:after="120"/>
        <w:contextualSpacing/>
        <w:rPr>
          <w:lang w:eastAsia="sl-SI"/>
        </w:rPr>
      </w:pPr>
      <w:r>
        <w:rPr>
          <w:lang w:eastAsia="sl-SI"/>
        </w:rPr>
        <w:t>Surađivati s Projektantskim nadzorom kojeg će imenovati Naručitelj;</w:t>
      </w:r>
    </w:p>
    <w:p w14:paraId="66457837" w14:textId="77777777" w:rsidR="0040073A" w:rsidRPr="00427B69" w:rsidRDefault="0040073A" w:rsidP="001B3AB3">
      <w:pPr>
        <w:numPr>
          <w:ilvl w:val="0"/>
          <w:numId w:val="11"/>
        </w:numPr>
        <w:spacing w:after="120"/>
        <w:contextualSpacing/>
        <w:rPr>
          <w:lang w:eastAsia="sl-SI"/>
        </w:rPr>
      </w:pPr>
      <w:r w:rsidRPr="00427B69">
        <w:rPr>
          <w:lang w:eastAsia="sl-SI"/>
        </w:rPr>
        <w:t>U koordinaciji s pružateljem usluge tehničke pomoći informirati naručitelja o potrebi izrade Dodatka Ugovoru, sukladno odredbama Zakona o javnoj nabavi;</w:t>
      </w:r>
    </w:p>
    <w:p w14:paraId="1221B61E" w14:textId="77777777" w:rsidR="0040073A" w:rsidRPr="00427B69" w:rsidRDefault="0040073A" w:rsidP="001B3AB3">
      <w:pPr>
        <w:numPr>
          <w:ilvl w:val="0"/>
          <w:numId w:val="11"/>
        </w:numPr>
        <w:spacing w:after="120"/>
        <w:contextualSpacing/>
        <w:rPr>
          <w:lang w:eastAsia="sl-SI"/>
        </w:rPr>
      </w:pPr>
      <w:r w:rsidRPr="00427B69">
        <w:rPr>
          <w:lang w:eastAsia="sl-SI"/>
        </w:rPr>
        <w:t>Pregovarati s Izvođačem o izmjenama i prilagodbama te o tome davati pismene preporuke naručitelju uključujući opis aktivnosti i cijene za sve neplanirane radove;</w:t>
      </w:r>
    </w:p>
    <w:p w14:paraId="32545219" w14:textId="77777777" w:rsidR="0040073A" w:rsidRPr="00427B69" w:rsidRDefault="0040073A" w:rsidP="001B3AB3">
      <w:pPr>
        <w:numPr>
          <w:ilvl w:val="0"/>
          <w:numId w:val="11"/>
        </w:numPr>
        <w:spacing w:after="120"/>
        <w:contextualSpacing/>
        <w:rPr>
          <w:lang w:eastAsia="sl-SI"/>
        </w:rPr>
      </w:pPr>
      <w:r w:rsidRPr="00427B69">
        <w:rPr>
          <w:lang w:eastAsia="sl-SI"/>
        </w:rPr>
        <w:t>Provjeravati i odobravati dokumente o izvedenom stanju i ostale građevinske dokumente koje zahtijeva zakonodavstvo, priručnike za rad i održavanje pojedinih postrojenja ili strojeva, popis rezervnih dijelova i ostalu dokumentaciju te također prati isporuku svih izvješća, atesta, zapisa, potvrda o sukladnosti itd. pripremljenih ili dostavljenih od strane Izvođača, osiguravajući da su u potpunosti ujednačeni, indeksirani i pravilno prezentirani;</w:t>
      </w:r>
    </w:p>
    <w:p w14:paraId="67DE6192" w14:textId="77777777" w:rsidR="0040073A" w:rsidRPr="00427B69" w:rsidRDefault="0040073A" w:rsidP="001B3AB3">
      <w:pPr>
        <w:numPr>
          <w:ilvl w:val="0"/>
          <w:numId w:val="11"/>
        </w:numPr>
        <w:spacing w:after="120"/>
        <w:contextualSpacing/>
        <w:rPr>
          <w:lang w:eastAsia="sl-SI"/>
        </w:rPr>
      </w:pPr>
      <w:r w:rsidRPr="00427B69">
        <w:rPr>
          <w:lang w:eastAsia="sl-SI"/>
        </w:rPr>
        <w:t>Kontrolirati i potvrđivati program obuke i provedbu obuke osoblja naručitelja koju provodi Izvođač, ukoliko ista postoji;</w:t>
      </w:r>
    </w:p>
    <w:p w14:paraId="59520BBC" w14:textId="77777777" w:rsidR="0040073A" w:rsidRPr="00427B69" w:rsidRDefault="0040073A" w:rsidP="001B3AB3">
      <w:pPr>
        <w:numPr>
          <w:ilvl w:val="0"/>
          <w:numId w:val="11"/>
        </w:numPr>
        <w:spacing w:after="120"/>
        <w:contextualSpacing/>
        <w:rPr>
          <w:lang w:eastAsia="sl-SI"/>
        </w:rPr>
      </w:pPr>
      <w:r w:rsidRPr="00427B69">
        <w:rPr>
          <w:lang w:eastAsia="sl-SI"/>
        </w:rPr>
        <w:t>Kontrolirati i odobravati Upute za rad i održavanje dostavljene od strane Izvođača u uskoj suradnji s naručiteljem;</w:t>
      </w:r>
    </w:p>
    <w:p w14:paraId="3B990224" w14:textId="77777777" w:rsidR="0040073A" w:rsidRPr="00427B69" w:rsidRDefault="0040073A" w:rsidP="001B3AB3">
      <w:pPr>
        <w:numPr>
          <w:ilvl w:val="0"/>
          <w:numId w:val="11"/>
        </w:numPr>
        <w:spacing w:after="120"/>
        <w:contextualSpacing/>
        <w:rPr>
          <w:lang w:eastAsia="sl-SI"/>
        </w:rPr>
      </w:pPr>
      <w:r w:rsidRPr="00427B69">
        <w:rPr>
          <w:lang w:eastAsia="sl-SI"/>
        </w:rPr>
        <w:t xml:space="preserve">Organizirati i održavati sustav arhiviranja. Po dovršetku projekta, </w:t>
      </w:r>
      <w:r>
        <w:rPr>
          <w:lang w:eastAsia="sl-SI"/>
        </w:rPr>
        <w:t>predat</w:t>
      </w:r>
      <w:r w:rsidRPr="00427B69">
        <w:rPr>
          <w:lang w:eastAsia="sl-SI"/>
        </w:rPr>
        <w:t xml:space="preserve"> će naručitelju sav arhivski materijal;</w:t>
      </w:r>
    </w:p>
    <w:p w14:paraId="77F3E68E" w14:textId="77777777" w:rsidR="0040073A" w:rsidRPr="00427B69" w:rsidRDefault="0040073A" w:rsidP="001B3AB3">
      <w:pPr>
        <w:numPr>
          <w:ilvl w:val="0"/>
          <w:numId w:val="11"/>
        </w:numPr>
        <w:spacing w:after="120"/>
        <w:contextualSpacing/>
        <w:rPr>
          <w:lang w:eastAsia="sl-SI"/>
        </w:rPr>
      </w:pPr>
      <w:r w:rsidRPr="00427B69">
        <w:rPr>
          <w:lang w:eastAsia="sl-SI"/>
        </w:rPr>
        <w:t>Pripremiti Potvrdu o preuzimanju, popis nedostataka i ostale dokumente koje zahtijevaju uvjeti Ugovora;</w:t>
      </w:r>
    </w:p>
    <w:p w14:paraId="62E0E0BA" w14:textId="77777777" w:rsidR="0040073A" w:rsidRPr="00427B69" w:rsidRDefault="0040073A" w:rsidP="001B3AB3">
      <w:pPr>
        <w:numPr>
          <w:ilvl w:val="0"/>
          <w:numId w:val="11"/>
        </w:numPr>
        <w:spacing w:after="120"/>
        <w:contextualSpacing/>
        <w:rPr>
          <w:lang w:eastAsia="sl-SI"/>
        </w:rPr>
      </w:pPr>
      <w:r w:rsidRPr="00427B69">
        <w:rPr>
          <w:lang w:eastAsia="sl-SI"/>
        </w:rPr>
        <w:t>Pregledati i ovjeriti obračunske (mjesečne) privremene situacije, račune, koji moraju odgovarati izvedenom opsegu radova i ugovoru o građenju;</w:t>
      </w:r>
    </w:p>
    <w:p w14:paraId="681A253F" w14:textId="77777777" w:rsidR="0040073A" w:rsidRPr="00427B69" w:rsidRDefault="0040073A" w:rsidP="001B3AB3">
      <w:pPr>
        <w:numPr>
          <w:ilvl w:val="0"/>
          <w:numId w:val="11"/>
        </w:numPr>
        <w:spacing w:after="120"/>
        <w:contextualSpacing/>
        <w:rPr>
          <w:lang w:eastAsia="sl-SI"/>
        </w:rPr>
      </w:pPr>
      <w:r w:rsidRPr="00427B69">
        <w:rPr>
          <w:lang w:eastAsia="sl-SI"/>
        </w:rPr>
        <w:t>Pregledati i ovjeriti prijedlog okončanog obračuna, potvrđivati vrijednost radova u skladu s Ugovorom</w:t>
      </w:r>
    </w:p>
    <w:p w14:paraId="4E13CE62" w14:textId="77777777" w:rsidR="0040073A" w:rsidRDefault="0040073A" w:rsidP="001B3AB3">
      <w:pPr>
        <w:numPr>
          <w:ilvl w:val="0"/>
          <w:numId w:val="11"/>
        </w:numPr>
        <w:spacing w:after="120"/>
        <w:contextualSpacing/>
        <w:rPr>
          <w:lang w:eastAsia="sl-SI"/>
        </w:rPr>
      </w:pPr>
      <w:r w:rsidRPr="00427B69">
        <w:rPr>
          <w:lang w:eastAsia="sl-SI"/>
        </w:rPr>
        <w:t>Pripremati mjesečna izvješća o napretku radova, završno izvješće, posebna izvješća na zahtjev naručitelja; sva izvješća potrebna sukladno važećoj regulativi RH te sva propisana izvješća za tehnički pregled i sudjelovati u postupku tehničkog p</w:t>
      </w:r>
      <w:r>
        <w:rPr>
          <w:lang w:eastAsia="sl-SI"/>
        </w:rPr>
        <w:t>regleda</w:t>
      </w:r>
    </w:p>
    <w:p w14:paraId="68E1600A" w14:textId="77777777" w:rsidR="0040073A" w:rsidRPr="00427B69" w:rsidRDefault="0040073A" w:rsidP="001B3AB3">
      <w:pPr>
        <w:numPr>
          <w:ilvl w:val="0"/>
          <w:numId w:val="11"/>
        </w:numPr>
        <w:spacing w:after="120"/>
        <w:contextualSpacing/>
        <w:rPr>
          <w:rFonts w:eastAsia="SimSun"/>
          <w:iCs/>
        </w:rPr>
      </w:pPr>
      <w:r>
        <w:rPr>
          <w:rFonts w:eastAsia="SimSun"/>
          <w:iCs/>
          <w:lang w:val="pl-PL"/>
        </w:rPr>
        <w:t>s</w:t>
      </w:r>
      <w:proofErr w:type="spellStart"/>
      <w:r w:rsidRPr="00427B69">
        <w:rPr>
          <w:rFonts w:eastAsia="SimSun"/>
          <w:iCs/>
        </w:rPr>
        <w:t>ve</w:t>
      </w:r>
      <w:proofErr w:type="spellEnd"/>
      <w:r w:rsidRPr="00427B69">
        <w:rPr>
          <w:rFonts w:eastAsia="SimSun"/>
          <w:iCs/>
        </w:rPr>
        <w:t xml:space="preserve"> ostalo u skladu sa Zakonskim odredbama i ostalim propisi</w:t>
      </w:r>
      <w:r>
        <w:rPr>
          <w:rFonts w:eastAsia="SimSun"/>
          <w:iCs/>
        </w:rPr>
        <w:t>ma koji reguliraju ovo područje.</w:t>
      </w:r>
    </w:p>
    <w:p w14:paraId="292E42B1" w14:textId="77777777" w:rsidR="0040073A" w:rsidRDefault="0040073A" w:rsidP="0040073A">
      <w:pPr>
        <w:spacing w:after="120"/>
        <w:ind w:left="1070"/>
        <w:contextualSpacing/>
        <w:rPr>
          <w:lang w:eastAsia="sl-SI"/>
        </w:rPr>
      </w:pPr>
    </w:p>
    <w:p w14:paraId="6EC138B8" w14:textId="77777777" w:rsidR="0040073A" w:rsidRPr="00427B69" w:rsidRDefault="0040073A" w:rsidP="0040073A">
      <w:pPr>
        <w:ind w:left="714"/>
        <w:contextualSpacing/>
        <w:rPr>
          <w:lang w:eastAsia="sl-SI"/>
        </w:rPr>
      </w:pPr>
    </w:p>
    <w:p w14:paraId="05A9E26F" w14:textId="77777777" w:rsidR="0040073A" w:rsidRPr="00427B69" w:rsidRDefault="0040073A" w:rsidP="0040073A">
      <w:pPr>
        <w:keepNext/>
        <w:keepLines/>
        <w:spacing w:before="240" w:after="240"/>
        <w:ind w:left="720" w:hanging="720"/>
        <w:outlineLvl w:val="2"/>
        <w:rPr>
          <w:b/>
          <w:bCs/>
        </w:rPr>
      </w:pPr>
      <w:bookmarkStart w:id="5" w:name="_Toc500835253"/>
      <w:bookmarkStart w:id="6" w:name="_Toc503439379"/>
      <w:r w:rsidRPr="00427B69">
        <w:rPr>
          <w:b/>
          <w:bCs/>
        </w:rPr>
        <w:t>Faza nakon građenja, u jamstvenom roku</w:t>
      </w:r>
      <w:bookmarkEnd w:id="5"/>
      <w:bookmarkEnd w:id="6"/>
    </w:p>
    <w:p w14:paraId="61606BE7" w14:textId="77777777" w:rsidR="0040073A" w:rsidRPr="00427B69" w:rsidRDefault="0040073A" w:rsidP="0040073A">
      <w:pPr>
        <w:rPr>
          <w:lang w:eastAsia="sl-SI"/>
        </w:rPr>
      </w:pPr>
      <w:r w:rsidRPr="00427B69">
        <w:rPr>
          <w:lang w:eastAsia="sl-SI"/>
        </w:rPr>
        <w:t>Tijekom jamstvenog roka</w:t>
      </w:r>
      <w:r>
        <w:rPr>
          <w:lang w:eastAsia="sl-SI"/>
        </w:rPr>
        <w:t>,</w:t>
      </w:r>
      <w:r w:rsidRPr="00427B69">
        <w:rPr>
          <w:lang w:eastAsia="sl-SI"/>
        </w:rPr>
        <w:t xml:space="preserve"> Izvršitelj će provoditi slijedeće:</w:t>
      </w:r>
    </w:p>
    <w:p w14:paraId="4B1863DE" w14:textId="77777777" w:rsidR="0040073A" w:rsidRPr="000B57FC" w:rsidRDefault="0040073A" w:rsidP="001B3AB3">
      <w:pPr>
        <w:pStyle w:val="Odlomakpopisa"/>
        <w:numPr>
          <w:ilvl w:val="0"/>
          <w:numId w:val="14"/>
        </w:numPr>
        <w:rPr>
          <w:lang w:eastAsia="sl-SI"/>
        </w:rPr>
      </w:pPr>
      <w:r>
        <w:rPr>
          <w:lang w:eastAsia="sl-SI"/>
        </w:rPr>
        <w:lastRenderedPageBreak/>
        <w:t>Izvršiti najmanje 1 kontrolu godišnje</w:t>
      </w:r>
      <w:r w:rsidRPr="000B57FC">
        <w:rPr>
          <w:lang w:eastAsia="sl-SI"/>
        </w:rPr>
        <w:t xml:space="preserve"> te sačiniti izvještaj o uočenim nedostacima u kojem se predlažu mjere za sanaciju, i to:</w:t>
      </w:r>
    </w:p>
    <w:p w14:paraId="01BC2B85" w14:textId="77777777" w:rsidR="0040073A" w:rsidRPr="00427B69" w:rsidRDefault="0040073A" w:rsidP="001B3AB3">
      <w:pPr>
        <w:pStyle w:val="Odlomakpopisa"/>
        <w:numPr>
          <w:ilvl w:val="0"/>
          <w:numId w:val="11"/>
        </w:numPr>
        <w:spacing w:after="0" w:line="240" w:lineRule="auto"/>
        <w:rPr>
          <w:lang w:eastAsia="sl-SI"/>
        </w:rPr>
      </w:pPr>
      <w:r>
        <w:rPr>
          <w:lang w:eastAsia="sl-SI"/>
        </w:rPr>
        <w:t>15 dana prije isteka 12</w:t>
      </w:r>
      <w:r w:rsidRPr="00427B69">
        <w:rPr>
          <w:lang w:eastAsia="sl-SI"/>
        </w:rPr>
        <w:t xml:space="preserve"> mjeseci jamstvenog roka </w:t>
      </w:r>
    </w:p>
    <w:p w14:paraId="2ADE4810" w14:textId="77777777" w:rsidR="0040073A" w:rsidRPr="00427B69" w:rsidRDefault="0040073A" w:rsidP="001B3AB3">
      <w:pPr>
        <w:pStyle w:val="Odlomakpopisa"/>
        <w:numPr>
          <w:ilvl w:val="0"/>
          <w:numId w:val="11"/>
        </w:numPr>
        <w:spacing w:after="0" w:line="240" w:lineRule="auto"/>
        <w:rPr>
          <w:lang w:eastAsia="sl-SI"/>
        </w:rPr>
      </w:pPr>
      <w:r>
        <w:rPr>
          <w:lang w:eastAsia="sl-SI"/>
        </w:rPr>
        <w:t>15 dana prije isteka 24</w:t>
      </w:r>
      <w:r w:rsidRPr="00427B69">
        <w:rPr>
          <w:lang w:eastAsia="sl-SI"/>
        </w:rPr>
        <w:t xml:space="preserve"> mjeseci jamstvenog roka,</w:t>
      </w:r>
    </w:p>
    <w:p w14:paraId="2C7F50E1" w14:textId="77777777" w:rsidR="0040073A" w:rsidRPr="00427B69" w:rsidRDefault="0040073A" w:rsidP="001B3AB3">
      <w:pPr>
        <w:pStyle w:val="Odlomakpopisa"/>
        <w:numPr>
          <w:ilvl w:val="0"/>
          <w:numId w:val="11"/>
        </w:numPr>
        <w:spacing w:after="0" w:line="240" w:lineRule="auto"/>
        <w:rPr>
          <w:lang w:eastAsia="sl-SI"/>
        </w:rPr>
      </w:pPr>
      <w:r>
        <w:rPr>
          <w:lang w:eastAsia="sl-SI"/>
        </w:rPr>
        <w:t>15 dana prije isteka 36</w:t>
      </w:r>
      <w:r w:rsidRPr="00427B69">
        <w:rPr>
          <w:lang w:eastAsia="sl-SI"/>
        </w:rPr>
        <w:t xml:space="preserve"> mjeseci jamstvenog roka,</w:t>
      </w:r>
    </w:p>
    <w:p w14:paraId="2B4E81A9" w14:textId="77777777" w:rsidR="0040073A" w:rsidRDefault="0040073A" w:rsidP="001B3AB3">
      <w:pPr>
        <w:pStyle w:val="Odlomakpopisa"/>
        <w:numPr>
          <w:ilvl w:val="0"/>
          <w:numId w:val="11"/>
        </w:numPr>
        <w:spacing w:after="0" w:line="240" w:lineRule="auto"/>
        <w:rPr>
          <w:lang w:eastAsia="sl-SI"/>
        </w:rPr>
      </w:pPr>
      <w:r>
        <w:rPr>
          <w:lang w:eastAsia="sl-SI"/>
        </w:rPr>
        <w:t>15 dana prije isteka 48</w:t>
      </w:r>
      <w:r w:rsidRPr="00427B69">
        <w:rPr>
          <w:lang w:eastAsia="sl-SI"/>
        </w:rPr>
        <w:t xml:space="preserve"> mjeseca jamstvenog roka</w:t>
      </w:r>
      <w:r>
        <w:rPr>
          <w:lang w:eastAsia="sl-SI"/>
        </w:rPr>
        <w:t>,</w:t>
      </w:r>
    </w:p>
    <w:p w14:paraId="7DD0F387" w14:textId="77777777" w:rsidR="0040073A" w:rsidRDefault="0040073A" w:rsidP="001B3AB3">
      <w:pPr>
        <w:pStyle w:val="Odlomakpopisa"/>
        <w:numPr>
          <w:ilvl w:val="0"/>
          <w:numId w:val="11"/>
        </w:numPr>
        <w:spacing w:after="0" w:line="240" w:lineRule="auto"/>
        <w:rPr>
          <w:lang w:eastAsia="sl-SI"/>
        </w:rPr>
      </w:pPr>
      <w:r>
        <w:rPr>
          <w:lang w:eastAsia="sl-SI"/>
        </w:rPr>
        <w:t>15 dana prije isteka 60</w:t>
      </w:r>
      <w:r w:rsidRPr="00427B69">
        <w:rPr>
          <w:lang w:eastAsia="sl-SI"/>
        </w:rPr>
        <w:t xml:space="preserve"> mjeseca jamstvenog roka</w:t>
      </w:r>
      <w:r>
        <w:rPr>
          <w:lang w:eastAsia="sl-SI"/>
        </w:rPr>
        <w:t>.</w:t>
      </w:r>
    </w:p>
    <w:p w14:paraId="541B78A7" w14:textId="77777777" w:rsidR="0040073A" w:rsidRPr="00481832" w:rsidRDefault="0040073A" w:rsidP="0040073A">
      <w:pPr>
        <w:rPr>
          <w:lang w:eastAsia="sl-SI"/>
        </w:rPr>
      </w:pPr>
    </w:p>
    <w:p w14:paraId="3CF08D30" w14:textId="77777777" w:rsidR="0040073A" w:rsidRDefault="0040073A" w:rsidP="0040073A">
      <w:pPr>
        <w:rPr>
          <w:lang w:eastAsia="sl-SI"/>
        </w:rPr>
      </w:pPr>
      <w:r>
        <w:rPr>
          <w:lang w:eastAsia="sl-SI"/>
        </w:rPr>
        <w:t>Gore navedeno ovisi o jamstvenom roku koji je definiran ugovorom s izvođačem radova. Ukoliko izvođač ponudi duži jamstveni rok od 60 mjeseci taj rok se produžuje i Izvršitelju kako je gore navedeno.</w:t>
      </w:r>
    </w:p>
    <w:p w14:paraId="73654134" w14:textId="77777777" w:rsidR="0040073A" w:rsidRPr="00481832" w:rsidRDefault="0040073A" w:rsidP="0040073A">
      <w:pPr>
        <w:rPr>
          <w:lang w:eastAsia="sl-SI"/>
        </w:rPr>
      </w:pPr>
      <w:r>
        <w:rPr>
          <w:lang w:eastAsia="sl-SI"/>
        </w:rPr>
        <w:t xml:space="preserve"> </w:t>
      </w:r>
    </w:p>
    <w:p w14:paraId="0E834EC5" w14:textId="77777777" w:rsidR="0040073A" w:rsidRDefault="0040073A" w:rsidP="001B3AB3">
      <w:pPr>
        <w:pStyle w:val="Odlomakpopisa"/>
        <w:numPr>
          <w:ilvl w:val="0"/>
          <w:numId w:val="14"/>
        </w:numPr>
        <w:spacing w:after="0"/>
        <w:rPr>
          <w:lang w:eastAsia="sl-SI"/>
        </w:rPr>
      </w:pPr>
      <w:r w:rsidRPr="00427B69">
        <w:rPr>
          <w:lang w:eastAsia="sl-SI"/>
        </w:rPr>
        <w:t xml:space="preserve">obvezan je izvršiti dodatne kontrole nedostataka po pozivu Naručitelja ukoliko isti tijekom korištenja utvrdi nedostatke koji sukladno uvjetima jamstva zahtijevaju sanaciju. </w:t>
      </w:r>
    </w:p>
    <w:p w14:paraId="5E719E2D" w14:textId="77777777" w:rsidR="0040073A" w:rsidRPr="00427B69" w:rsidRDefault="0040073A" w:rsidP="0040073A">
      <w:pPr>
        <w:pStyle w:val="Odlomakpopisa"/>
        <w:spacing w:after="0"/>
        <w:ind w:left="360"/>
        <w:rPr>
          <w:lang w:eastAsia="sl-SI"/>
        </w:rPr>
      </w:pPr>
    </w:p>
    <w:p w14:paraId="47CE108B" w14:textId="77777777" w:rsidR="0040073A" w:rsidRDefault="0040073A" w:rsidP="001B3AB3">
      <w:pPr>
        <w:pStyle w:val="Odlomakpopisa"/>
        <w:numPr>
          <w:ilvl w:val="0"/>
          <w:numId w:val="14"/>
        </w:numPr>
        <w:spacing w:after="0"/>
        <w:rPr>
          <w:lang w:eastAsia="sl-SI"/>
        </w:rPr>
      </w:pPr>
      <w:r w:rsidRPr="000B57FC">
        <w:rPr>
          <w:lang w:eastAsia="sl-SI"/>
        </w:rPr>
        <w:t>Izdati konačnu Potvrdu o ispunjenju obveza na kraju jamstvenog roka;</w:t>
      </w:r>
    </w:p>
    <w:p w14:paraId="475D896D" w14:textId="77777777" w:rsidR="0040073A" w:rsidRPr="000B57FC" w:rsidRDefault="0040073A" w:rsidP="0040073A">
      <w:pPr>
        <w:pStyle w:val="Odlomakpopisa"/>
        <w:spacing w:after="0"/>
        <w:ind w:left="360"/>
        <w:rPr>
          <w:lang w:eastAsia="sl-SI"/>
        </w:rPr>
      </w:pPr>
    </w:p>
    <w:p w14:paraId="6A6DE7C6" w14:textId="77777777" w:rsidR="0040073A" w:rsidRPr="00427B69" w:rsidRDefault="0040073A" w:rsidP="001B3AB3">
      <w:pPr>
        <w:pStyle w:val="Odlomakpopisa"/>
        <w:numPr>
          <w:ilvl w:val="0"/>
          <w:numId w:val="14"/>
        </w:numPr>
        <w:spacing w:after="0"/>
        <w:rPr>
          <w:lang w:eastAsia="sl-SI"/>
        </w:rPr>
      </w:pPr>
      <w:r w:rsidRPr="00427B69">
        <w:rPr>
          <w:lang w:eastAsia="sl-SI"/>
        </w:rPr>
        <w:t>Izvršitelj je, ukoliko se isti utvrde, dužan pružiti usluge nadzora nad otklanjanjem nedostataka, u  sklopu čega treba pripremiti izvješće o otklanjanju nedostataka.</w:t>
      </w:r>
    </w:p>
    <w:p w14:paraId="15617438" w14:textId="77777777" w:rsidR="0040073A" w:rsidRPr="00427B69" w:rsidRDefault="0040073A" w:rsidP="0040073A">
      <w:pPr>
        <w:keepNext/>
        <w:keepLines/>
        <w:spacing w:before="240" w:after="240"/>
        <w:ind w:left="720" w:hanging="720"/>
        <w:outlineLvl w:val="2"/>
        <w:rPr>
          <w:b/>
          <w:bCs/>
        </w:rPr>
      </w:pPr>
      <w:bookmarkStart w:id="7" w:name="_Toc500835254"/>
      <w:bookmarkStart w:id="8" w:name="_Toc503439380"/>
      <w:r w:rsidRPr="00427B69">
        <w:rPr>
          <w:b/>
          <w:bCs/>
        </w:rPr>
        <w:t>Obavljanje poslova koordinatora II zaštite na radu</w:t>
      </w:r>
      <w:bookmarkEnd w:id="7"/>
      <w:bookmarkEnd w:id="8"/>
    </w:p>
    <w:p w14:paraId="56B4414A" w14:textId="77777777" w:rsidR="0040073A" w:rsidRPr="00427B69" w:rsidRDefault="0040073A" w:rsidP="0040073A">
      <w:pPr>
        <w:rPr>
          <w:lang w:eastAsia="sl-SI"/>
        </w:rPr>
      </w:pPr>
      <w:r w:rsidRPr="00427B69">
        <w:rPr>
          <w:lang w:eastAsia="sl-SI"/>
        </w:rPr>
        <w:t xml:space="preserve">Koordinator II zaštite na radu sukladno Zakonu o zaštiti na radu (NN </w:t>
      </w:r>
      <w:hyperlink r:id="rId11" w:tgtFrame="_blank" w:history="1">
        <w:r w:rsidRPr="000B57FC">
          <w:rPr>
            <w:lang w:eastAsia="sl-SI"/>
          </w:rPr>
          <w:t>71/14</w:t>
        </w:r>
      </w:hyperlink>
      <w:r w:rsidRPr="000B57FC">
        <w:rPr>
          <w:lang w:eastAsia="sl-SI"/>
        </w:rPr>
        <w:t>, </w:t>
      </w:r>
      <w:hyperlink r:id="rId12" w:history="1">
        <w:r w:rsidRPr="000B57FC">
          <w:rPr>
            <w:lang w:eastAsia="sl-SI"/>
          </w:rPr>
          <w:t>118/14</w:t>
        </w:r>
      </w:hyperlink>
      <w:r w:rsidRPr="000B57FC">
        <w:rPr>
          <w:lang w:eastAsia="sl-SI"/>
        </w:rPr>
        <w:t>, </w:t>
      </w:r>
      <w:hyperlink r:id="rId13" w:history="1">
        <w:r w:rsidRPr="000B57FC">
          <w:rPr>
            <w:lang w:eastAsia="sl-SI"/>
          </w:rPr>
          <w:t>154/14 </w:t>
        </w:r>
      </w:hyperlink>
      <w:r w:rsidRPr="000B57FC">
        <w:rPr>
          <w:lang w:eastAsia="sl-SI"/>
        </w:rPr>
        <w:t>, </w:t>
      </w:r>
      <w:hyperlink r:id="rId14" w:tgtFrame="_blank" w:history="1">
        <w:r w:rsidRPr="000B57FC">
          <w:rPr>
            <w:lang w:eastAsia="sl-SI"/>
          </w:rPr>
          <w:t>94/18</w:t>
        </w:r>
      </w:hyperlink>
      <w:r>
        <w:rPr>
          <w:lang w:eastAsia="sl-SI"/>
        </w:rPr>
        <w:t xml:space="preserve"> i</w:t>
      </w:r>
      <w:r w:rsidRPr="000B57FC">
        <w:rPr>
          <w:lang w:eastAsia="sl-SI"/>
        </w:rPr>
        <w:t> </w:t>
      </w:r>
      <w:hyperlink r:id="rId15" w:tgtFrame="_blank" w:history="1">
        <w:r w:rsidRPr="000B57FC">
          <w:rPr>
            <w:lang w:eastAsia="sl-SI"/>
          </w:rPr>
          <w:t>96/18</w:t>
        </w:r>
      </w:hyperlink>
      <w:r w:rsidRPr="00427B69">
        <w:rPr>
          <w:lang w:eastAsia="sl-SI"/>
        </w:rPr>
        <w:t xml:space="preserve">) te Pravilniku o zaštiti na radu na privremenim ili pokretnim gradilištima (NN </w:t>
      </w:r>
      <w:r>
        <w:rPr>
          <w:lang w:eastAsia="sl-SI"/>
        </w:rPr>
        <w:t>48/18</w:t>
      </w:r>
      <w:r w:rsidRPr="00427B69">
        <w:rPr>
          <w:lang w:eastAsia="sl-SI"/>
        </w:rPr>
        <w:t>) obvezan je tijekom građenja:</w:t>
      </w:r>
    </w:p>
    <w:p w14:paraId="5C398F85" w14:textId="77777777" w:rsidR="0040073A" w:rsidRPr="00427B69" w:rsidRDefault="0040073A" w:rsidP="001B3AB3">
      <w:pPr>
        <w:numPr>
          <w:ilvl w:val="0"/>
          <w:numId w:val="13"/>
        </w:numPr>
        <w:spacing w:after="120"/>
        <w:contextualSpacing/>
        <w:rPr>
          <w:lang w:eastAsia="sl-SI"/>
        </w:rPr>
      </w:pPr>
      <w:r w:rsidRPr="00427B69">
        <w:rPr>
          <w:lang w:eastAsia="sl-SI"/>
        </w:rPr>
        <w:t>koordinirati primjenu općih načela zaštite na radu kod donošenja odluka o rokovima i bitnim mjerama tijekom planiranja i izvođenja pojedinih faza rada, koje se izvode istodobno ili u slijedu,</w:t>
      </w:r>
    </w:p>
    <w:p w14:paraId="2743C0C7" w14:textId="77777777" w:rsidR="0040073A" w:rsidRPr="00427B69" w:rsidRDefault="0040073A" w:rsidP="001B3AB3">
      <w:pPr>
        <w:numPr>
          <w:ilvl w:val="0"/>
          <w:numId w:val="13"/>
        </w:numPr>
        <w:spacing w:after="120"/>
        <w:contextualSpacing/>
        <w:rPr>
          <w:lang w:eastAsia="sl-SI"/>
        </w:rPr>
      </w:pPr>
      <w:r w:rsidRPr="00427B69">
        <w:rPr>
          <w:lang w:eastAsia="sl-SI"/>
        </w:rPr>
        <w:t>koordinirati izvođenje odgovarajućih postupaka kako bi se osiguralo da poslodavci i druge osobe dosljedno primjenjuju opća načela zaštite na radu i izvode radove u skladu s planom izvođenja radova,</w:t>
      </w:r>
    </w:p>
    <w:p w14:paraId="6D475580" w14:textId="77777777" w:rsidR="0040073A" w:rsidRPr="00427B69" w:rsidRDefault="0040073A" w:rsidP="001B3AB3">
      <w:pPr>
        <w:numPr>
          <w:ilvl w:val="0"/>
          <w:numId w:val="13"/>
        </w:numPr>
        <w:spacing w:after="120"/>
        <w:contextualSpacing/>
        <w:rPr>
          <w:lang w:eastAsia="sl-SI"/>
        </w:rPr>
      </w:pPr>
      <w:r w:rsidRPr="00427B69">
        <w:rPr>
          <w:lang w:eastAsia="sl-SI"/>
        </w:rPr>
        <w:t>izraditi ili dati izraditi potrebna usklađenja plana izvođenja radova i dokumentacije sa svim promjenama na gradilištu,</w:t>
      </w:r>
    </w:p>
    <w:p w14:paraId="64A80D14" w14:textId="77777777" w:rsidR="0040073A" w:rsidRPr="00427B69" w:rsidRDefault="0040073A" w:rsidP="001B3AB3">
      <w:pPr>
        <w:numPr>
          <w:ilvl w:val="0"/>
          <w:numId w:val="13"/>
        </w:numPr>
        <w:spacing w:after="120"/>
        <w:contextualSpacing/>
        <w:rPr>
          <w:lang w:eastAsia="sl-SI"/>
        </w:rPr>
      </w:pPr>
      <w:r w:rsidRPr="00427B69">
        <w:rPr>
          <w:lang w:eastAsia="sl-SI"/>
        </w:rPr>
        <w:t>osigurati suradnju i uzajamno obavješćivanje svih izvođača radova i njihovih radničkih predstavnika,</w:t>
      </w:r>
    </w:p>
    <w:p w14:paraId="1E0AA297" w14:textId="77777777" w:rsidR="0040073A" w:rsidRPr="00427B69" w:rsidRDefault="0040073A" w:rsidP="001B3AB3">
      <w:pPr>
        <w:numPr>
          <w:ilvl w:val="0"/>
          <w:numId w:val="13"/>
        </w:numPr>
        <w:spacing w:after="120"/>
        <w:contextualSpacing/>
        <w:rPr>
          <w:lang w:eastAsia="sl-SI"/>
        </w:rPr>
      </w:pPr>
      <w:r w:rsidRPr="00427B69">
        <w:rPr>
          <w:lang w:eastAsia="sl-SI"/>
        </w:rPr>
        <w:t>provjeravati provode li se radni postupci na siguran način i usklađivati propisane aktivnosti,</w:t>
      </w:r>
    </w:p>
    <w:p w14:paraId="190C4B08" w14:textId="77777777" w:rsidR="0040073A" w:rsidRDefault="0040073A" w:rsidP="001B3AB3">
      <w:pPr>
        <w:numPr>
          <w:ilvl w:val="0"/>
          <w:numId w:val="13"/>
        </w:numPr>
        <w:spacing w:after="120"/>
        <w:contextualSpacing/>
        <w:rPr>
          <w:lang w:eastAsia="sl-SI"/>
        </w:rPr>
      </w:pPr>
      <w:r w:rsidRPr="00427B69">
        <w:rPr>
          <w:lang w:eastAsia="sl-SI"/>
        </w:rPr>
        <w:t>organizirati da na gradilište imaju pristup samo osobe koje su na njemu zaposlene i osobe koje imaju dozvolu ulaska na gradilište.</w:t>
      </w:r>
    </w:p>
    <w:p w14:paraId="07A73306" w14:textId="77777777" w:rsidR="0040073A" w:rsidRPr="00427B69" w:rsidRDefault="0040073A" w:rsidP="001B3AB3">
      <w:pPr>
        <w:numPr>
          <w:ilvl w:val="0"/>
          <w:numId w:val="13"/>
        </w:numPr>
        <w:spacing w:after="120"/>
        <w:contextualSpacing/>
        <w:rPr>
          <w:rFonts w:eastAsia="SimSun"/>
          <w:iCs/>
        </w:rPr>
      </w:pPr>
      <w:r>
        <w:rPr>
          <w:rFonts w:eastAsia="SimSun"/>
          <w:iCs/>
          <w:lang w:val="pl-PL"/>
        </w:rPr>
        <w:t>s</w:t>
      </w:r>
      <w:proofErr w:type="spellStart"/>
      <w:r w:rsidRPr="00427B69">
        <w:rPr>
          <w:rFonts w:eastAsia="SimSun"/>
          <w:iCs/>
        </w:rPr>
        <w:t>ve</w:t>
      </w:r>
      <w:proofErr w:type="spellEnd"/>
      <w:r w:rsidRPr="00427B69">
        <w:rPr>
          <w:rFonts w:eastAsia="SimSun"/>
          <w:iCs/>
        </w:rPr>
        <w:t xml:space="preserve"> ostalo u skladu sa Zakonskim odredbama i ostalim propisi</w:t>
      </w:r>
      <w:r>
        <w:rPr>
          <w:rFonts w:eastAsia="SimSun"/>
          <w:iCs/>
        </w:rPr>
        <w:t>ma koji reguliraju ovo područje.</w:t>
      </w:r>
    </w:p>
    <w:p w14:paraId="24D48AFC" w14:textId="77777777" w:rsidR="0056775D" w:rsidRPr="0056775D" w:rsidRDefault="0056775D" w:rsidP="00EF3F7D">
      <w:pPr>
        <w:ind w:left="-426"/>
        <w:rPr>
          <w:b/>
        </w:rPr>
      </w:pPr>
    </w:p>
    <w:p w14:paraId="39CDAA12" w14:textId="22023F2B" w:rsidR="0056775D" w:rsidRPr="005E4BD9" w:rsidRDefault="00CE4395" w:rsidP="000E5332">
      <w:r w:rsidRPr="005E4BD9">
        <w:t>U</w:t>
      </w:r>
      <w:r w:rsidR="00A6641D" w:rsidRPr="005E4BD9">
        <w:t xml:space="preserve"> Troškovniku je navedena </w:t>
      </w:r>
      <w:r w:rsidR="00A6641D" w:rsidRPr="005E4BD9">
        <w:rPr>
          <w:b/>
          <w:bCs/>
        </w:rPr>
        <w:t>to</w:t>
      </w:r>
      <w:r w:rsidR="00A6641D" w:rsidRPr="005E4BD9">
        <w:rPr>
          <w:rFonts w:eastAsia="Arial,Bold"/>
          <w:b/>
          <w:bCs/>
        </w:rPr>
        <w:t>č</w:t>
      </w:r>
      <w:r w:rsidR="00A6641D" w:rsidRPr="005E4BD9">
        <w:rPr>
          <w:b/>
          <w:bCs/>
        </w:rPr>
        <w:t>na koli</w:t>
      </w:r>
      <w:r w:rsidR="00A6641D" w:rsidRPr="005E4BD9">
        <w:rPr>
          <w:rFonts w:eastAsia="Arial,Bold"/>
          <w:b/>
          <w:bCs/>
        </w:rPr>
        <w:t>č</w:t>
      </w:r>
      <w:r w:rsidR="00A6641D" w:rsidRPr="005E4BD9">
        <w:rPr>
          <w:b/>
          <w:bCs/>
        </w:rPr>
        <w:t>ina predmeta nabave</w:t>
      </w:r>
      <w:r w:rsidR="00A6641D" w:rsidRPr="005E4BD9">
        <w:t>.</w:t>
      </w:r>
      <w:r w:rsidR="001D2086" w:rsidRPr="005E4BD9">
        <w:t xml:space="preserve"> </w:t>
      </w:r>
    </w:p>
    <w:p w14:paraId="71BDDF04" w14:textId="77777777" w:rsidR="005F7014" w:rsidRPr="005E4BD9" w:rsidRDefault="005F7014" w:rsidP="000E5332"/>
    <w:p w14:paraId="1C2194B7" w14:textId="77777777" w:rsidR="00A6641D" w:rsidRPr="005E4BD9" w:rsidRDefault="00A6641D" w:rsidP="000E5332">
      <w:r w:rsidRPr="005E4BD9">
        <w:t>Ponuditelj mora dostaviti ponudu za</w:t>
      </w:r>
      <w:r w:rsidR="0017045F" w:rsidRPr="005E4BD9">
        <w:t xml:space="preserve"> </w:t>
      </w:r>
      <w:r w:rsidRPr="005E4BD9">
        <w:t xml:space="preserve">sve stavke na način </w:t>
      </w:r>
      <w:r w:rsidR="003D7597" w:rsidRPr="005E4BD9">
        <w:t xml:space="preserve">i prema opisu </w:t>
      </w:r>
      <w:r w:rsidRPr="005E4BD9">
        <w:t>kako je to definirano u Troškovniku</w:t>
      </w:r>
      <w:r w:rsidR="00FF5030" w:rsidRPr="005E4BD9">
        <w:t xml:space="preserve"> (</w:t>
      </w:r>
      <w:r w:rsidR="00872001" w:rsidRPr="005E4BD9">
        <w:t>Privitak</w:t>
      </w:r>
      <w:r w:rsidR="00183FE1" w:rsidRPr="005E4BD9">
        <w:t xml:space="preserve"> 2).</w:t>
      </w:r>
    </w:p>
    <w:p w14:paraId="4F52F87C" w14:textId="77777777" w:rsidR="005F7014" w:rsidRPr="005E4BD9" w:rsidRDefault="005F7014" w:rsidP="000E5332"/>
    <w:p w14:paraId="3D139C3E" w14:textId="77777777" w:rsidR="00CE2AF2" w:rsidRPr="005E4BD9" w:rsidRDefault="00CE2AF2" w:rsidP="000E5332">
      <w:pPr>
        <w:rPr>
          <w:b/>
        </w:rPr>
      </w:pPr>
      <w:r w:rsidRPr="005E4BD9">
        <w:rPr>
          <w:b/>
          <w:bCs/>
          <w:lang w:eastAsia="hr-HR"/>
        </w:rPr>
        <w:t>Upute za popunjavanje troškovnika i jednakovrijednost:</w:t>
      </w:r>
    </w:p>
    <w:p w14:paraId="345DBF48" w14:textId="77777777" w:rsidR="00087731" w:rsidRPr="005E4BD9" w:rsidRDefault="00087731" w:rsidP="000E5332"/>
    <w:p w14:paraId="0B7FEEF2" w14:textId="77777777" w:rsidR="00087731" w:rsidRPr="005E4BD9" w:rsidRDefault="002E7978" w:rsidP="000E5332">
      <w:r w:rsidRPr="005E4BD9">
        <w:t>Podatke treba unijeti u obrazac Troškovnika na sljedeći način:</w:t>
      </w:r>
    </w:p>
    <w:p w14:paraId="45FE7FD2" w14:textId="77777777" w:rsidR="002E7978" w:rsidRPr="005E4BD9" w:rsidRDefault="002E7978" w:rsidP="001B3AB3">
      <w:pPr>
        <w:pStyle w:val="Odlomakpopisa"/>
        <w:numPr>
          <w:ilvl w:val="0"/>
          <w:numId w:val="4"/>
        </w:numPr>
      </w:pPr>
      <w:r w:rsidRPr="005E4BD9">
        <w:t xml:space="preserve">u skladu s obrascem troškovnika ponuditelj treba upisati cijenu za svaku stavku Troškovnika koja u stupcu „Količina“ ima navedenu numeričku vrijednost. </w:t>
      </w:r>
      <w:r w:rsidR="001B69BD" w:rsidRPr="005E4BD9">
        <w:t>Ukoliko stavka ima količinu „komplet“, „paušal“ ili slično jedinična cijena se upisuje samo u polje uz navedenu količinu te se samo za nju izračunava ukupna cijena</w:t>
      </w:r>
      <w:r w:rsidR="0082608D" w:rsidRPr="005E4BD9">
        <w:t>;</w:t>
      </w:r>
    </w:p>
    <w:p w14:paraId="4F7A872F" w14:textId="77777777" w:rsidR="002E7978" w:rsidRPr="005E4BD9" w:rsidRDefault="002E7978" w:rsidP="001B3AB3">
      <w:pPr>
        <w:pStyle w:val="Odlomakpopisa"/>
        <w:numPr>
          <w:ilvl w:val="0"/>
          <w:numId w:val="4"/>
        </w:numPr>
      </w:pPr>
      <w:r w:rsidRPr="005E4BD9">
        <w:t>ponuditelj mora ispuniti sve tražene stavke iz obrasca Troškovnika navedene u prethodnom  stavku</w:t>
      </w:r>
      <w:r w:rsidR="005F674B" w:rsidRPr="005E4BD9">
        <w:t>.</w:t>
      </w:r>
      <w:r w:rsidRPr="005E4BD9">
        <w:t xml:space="preserve">  Potrebno je upisati jediničnu cijenu stavke, ukupnu cijenu stavke</w:t>
      </w:r>
      <w:r w:rsidR="005F674B" w:rsidRPr="005E4BD9">
        <w:t xml:space="preserve">  („Ukupna cijena“ stavke izračunava </w:t>
      </w:r>
      <w:r w:rsidR="00F710E2" w:rsidRPr="005E4BD9">
        <w:t xml:space="preserve">se </w:t>
      </w:r>
      <w:r w:rsidR="005F674B" w:rsidRPr="005E4BD9">
        <w:t>kao umnožak  „Količine“ i „Jedinične cijene“ stavke</w:t>
      </w:r>
      <w:r w:rsidR="007E6705" w:rsidRPr="005E4BD9">
        <w:t xml:space="preserve"> i mora biti zaokružena na dvije decimale</w:t>
      </w:r>
      <w:r w:rsidR="005F674B" w:rsidRPr="005E4BD9">
        <w:t>)</w:t>
      </w:r>
      <w:r w:rsidR="00F710E2" w:rsidRPr="005E4BD9">
        <w:t xml:space="preserve">, </w:t>
      </w:r>
      <w:r w:rsidRPr="005E4BD9">
        <w:t xml:space="preserve">i </w:t>
      </w:r>
      <w:r w:rsidRPr="005E4BD9">
        <w:lastRenderedPageBreak/>
        <w:t>rekapitulaciju za svaku cjelinu</w:t>
      </w:r>
      <w:r w:rsidR="005F674B" w:rsidRPr="005E4BD9">
        <w:t xml:space="preserve"> (zbroj svih ukupnih cijena stavki u pojedinoj cjelini</w:t>
      </w:r>
      <w:r w:rsidRPr="005E4BD9">
        <w:t xml:space="preserve">, bez poreza na dodanu vrijednost). </w:t>
      </w:r>
    </w:p>
    <w:p w14:paraId="2AA1057F" w14:textId="77777777" w:rsidR="003167BD" w:rsidRPr="005E4BD9" w:rsidRDefault="00BD0DB1" w:rsidP="001B3AB3">
      <w:pPr>
        <w:pStyle w:val="Odlomakpopisa"/>
        <w:numPr>
          <w:ilvl w:val="0"/>
          <w:numId w:val="4"/>
        </w:numPr>
        <w:rPr>
          <w:bCs/>
        </w:rPr>
      </w:pPr>
      <w:r w:rsidRPr="005E4BD9">
        <w:rPr>
          <w:bCs/>
        </w:rPr>
        <w:t>u</w:t>
      </w:r>
      <w:r w:rsidR="00CE2AF2" w:rsidRPr="005E4BD9">
        <w:rPr>
          <w:bCs/>
        </w:rPr>
        <w:t xml:space="preserve"> onim stavkama /dijelovima troškovnika u kojima je predviđena rubrika</w:t>
      </w:r>
      <w:r w:rsidR="00901E40">
        <w:rPr>
          <w:bCs/>
        </w:rPr>
        <w:t xml:space="preserve"> „Ponuđene specifikacije</w:t>
      </w:r>
      <w:r w:rsidR="0082608D" w:rsidRPr="005E4BD9">
        <w:rPr>
          <w:bCs/>
        </w:rPr>
        <w:t>“</w:t>
      </w:r>
      <w:r w:rsidR="00CE2AF2" w:rsidRPr="005E4BD9">
        <w:rPr>
          <w:bCs/>
        </w:rPr>
        <w:t xml:space="preserve"> upis</w:t>
      </w:r>
      <w:r w:rsidR="0082608D" w:rsidRPr="005E4BD9">
        <w:rPr>
          <w:bCs/>
        </w:rPr>
        <w:t>uje se</w:t>
      </w:r>
      <w:r w:rsidR="00CE2AF2" w:rsidRPr="005E4BD9">
        <w:rPr>
          <w:bCs/>
        </w:rPr>
        <w:t xml:space="preserve"> pr</w:t>
      </w:r>
      <w:r w:rsidR="0082608D" w:rsidRPr="005E4BD9">
        <w:rPr>
          <w:bCs/>
        </w:rPr>
        <w:t>oizvođač</w:t>
      </w:r>
      <w:r w:rsidR="00087731" w:rsidRPr="005E4BD9">
        <w:rPr>
          <w:bCs/>
        </w:rPr>
        <w:t xml:space="preserve"> </w:t>
      </w:r>
      <w:r w:rsidR="0082608D" w:rsidRPr="005E4BD9">
        <w:rPr>
          <w:bCs/>
        </w:rPr>
        <w:t>(/izrađivača) i tip uređaja</w:t>
      </w:r>
      <w:r w:rsidR="00901E40">
        <w:rPr>
          <w:bCs/>
        </w:rPr>
        <w:t xml:space="preserve"> te specifikacije koje se nude</w:t>
      </w:r>
      <w:r w:rsidR="0082608D" w:rsidRPr="005E4BD9">
        <w:rPr>
          <w:bCs/>
        </w:rPr>
        <w:t>.</w:t>
      </w:r>
      <w:r w:rsidR="003167BD" w:rsidRPr="005E4BD9">
        <w:rPr>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14:paraId="7E5C906E" w14:textId="77777777" w:rsidR="00CE2AF2" w:rsidRPr="005E4BD9" w:rsidRDefault="00CE2AF2" w:rsidP="000E5332">
      <w:pPr>
        <w:autoSpaceDE w:val="0"/>
        <w:autoSpaceDN w:val="0"/>
        <w:adjustRightInd w:val="0"/>
      </w:pPr>
      <w:r w:rsidRPr="005E4BD9">
        <w:t>Ako ponuditelj ne ispuni sve stavke Troš</w:t>
      </w:r>
      <w:r w:rsidR="00E70731" w:rsidRPr="005E4BD9">
        <w:t>kovni</w:t>
      </w:r>
      <w:r w:rsidR="00087731" w:rsidRPr="005E4BD9">
        <w:t>ka u skladu sa zahtjevima ovog P</w:t>
      </w:r>
      <w:r w:rsidR="00E70731" w:rsidRPr="005E4BD9">
        <w:t xml:space="preserve">oziva za </w:t>
      </w:r>
      <w:r w:rsidRPr="005E4BD9">
        <w:t xml:space="preserve">nadmetanje ili promijeni tekst ili količine navedene u Troškovniku, smatrat će se da je takav Troškovnik nepotpun i nevažeći te će ponuda biti </w:t>
      </w:r>
      <w:r w:rsidRPr="005E4BD9">
        <w:rPr>
          <w:b/>
        </w:rPr>
        <w:t>odbijena</w:t>
      </w:r>
      <w:r w:rsidRPr="005E4BD9">
        <w:t xml:space="preserve">. </w:t>
      </w:r>
    </w:p>
    <w:p w14:paraId="5278F5A4" w14:textId="7531CFA4" w:rsidR="00A6641D" w:rsidRPr="005E4BD9" w:rsidRDefault="000E5332" w:rsidP="000F21FB">
      <w:pPr>
        <w:pStyle w:val="Naslov1"/>
        <w:numPr>
          <w:ilvl w:val="0"/>
          <w:numId w:val="0"/>
        </w:numPr>
        <w:ind w:left="720"/>
      </w:pPr>
      <w:bookmarkStart w:id="9" w:name="_Toc502299199"/>
      <w:r>
        <w:t xml:space="preserve">9. </w:t>
      </w:r>
      <w:r w:rsidR="00A6641D" w:rsidRPr="005E4BD9">
        <w:t xml:space="preserve">MJESTO </w:t>
      </w:r>
      <w:r w:rsidR="00CE2AF2" w:rsidRPr="005E4BD9">
        <w:t>I</w:t>
      </w:r>
      <w:bookmarkEnd w:id="9"/>
      <w:r w:rsidR="00C431AB">
        <w:t>ZVOĐENJA RADOVA</w:t>
      </w:r>
    </w:p>
    <w:p w14:paraId="60E79795" w14:textId="0E92A362" w:rsidR="008954DE" w:rsidRDefault="00C96C86" w:rsidP="000E5332">
      <w:pPr>
        <w:rPr>
          <w:rFonts w:eastAsia="ArialOOEnc"/>
        </w:rPr>
      </w:pPr>
      <w:r w:rsidRPr="00C96C86">
        <w:rPr>
          <w:rFonts w:eastAsia="ArialOOEnc"/>
        </w:rPr>
        <w:t xml:space="preserve">Mjesta izvršenja radova obuhvaća zonu A – Riva (u potezu od izlaza Ulice </w:t>
      </w:r>
      <w:proofErr w:type="spellStart"/>
      <w:r w:rsidRPr="00C96C86">
        <w:rPr>
          <w:rFonts w:eastAsia="ArialOOEnc"/>
        </w:rPr>
        <w:t>Cardo</w:t>
      </w:r>
      <w:proofErr w:type="spellEnd"/>
      <w:r w:rsidRPr="00C96C86">
        <w:rPr>
          <w:rFonts w:eastAsia="ArialOOEnc"/>
        </w:rPr>
        <w:t xml:space="preserve"> </w:t>
      </w:r>
      <w:proofErr w:type="spellStart"/>
      <w:r w:rsidRPr="00C96C86">
        <w:rPr>
          <w:rFonts w:eastAsia="ArialOOEnc"/>
        </w:rPr>
        <w:t>Maximus</w:t>
      </w:r>
      <w:proofErr w:type="spellEnd"/>
      <w:r w:rsidRPr="00C96C86">
        <w:rPr>
          <w:rFonts w:eastAsia="ArialOOEnc"/>
        </w:rPr>
        <w:t xml:space="preserve"> na prostor rive pa do Okrugle kule i zgrade Gradske kavane na istoku, </w:t>
      </w:r>
      <w:proofErr w:type="spellStart"/>
      <w:r w:rsidRPr="00C96C86">
        <w:rPr>
          <w:rFonts w:eastAsia="ArialOOEnc"/>
        </w:rPr>
        <w:t>k.č</w:t>
      </w:r>
      <w:proofErr w:type="spellEnd"/>
      <w:r w:rsidRPr="00C96C86">
        <w:rPr>
          <w:rFonts w:eastAsia="ArialOOEnc"/>
        </w:rPr>
        <w:t>. 648/1, 648/5 i 642, sve k.o. Poreč), s površinom plohe na kojoj se intervenira od ukupno 6.870 m2 (prometnice od 1.160 m2, trga (rive) od 3.440 m2, obalne zone sa vezovima 770 m2 te zone drvoreda i šetnice sjeverno od ceste od 1.500 m2).</w:t>
      </w:r>
    </w:p>
    <w:p w14:paraId="2FAF12C9" w14:textId="72E3BCAE" w:rsidR="00A6641D" w:rsidRPr="009D7B1C" w:rsidRDefault="009E0FB5" w:rsidP="000F21FB">
      <w:pPr>
        <w:pStyle w:val="Naslov1"/>
      </w:pPr>
      <w:bookmarkStart w:id="10" w:name="_Toc502299200"/>
      <w:r w:rsidRPr="009D7B1C">
        <w:t>ROK POČETKA I ZAVRŠETKA RADOVA</w:t>
      </w:r>
      <w:r w:rsidR="00CE2AF2" w:rsidRPr="009D7B1C">
        <w:t xml:space="preserve"> </w:t>
      </w:r>
      <w:r w:rsidR="00E70731" w:rsidRPr="009D7B1C">
        <w:t xml:space="preserve">/TRAJANJE UGOVORA O </w:t>
      </w:r>
      <w:r w:rsidR="00A6641D" w:rsidRPr="009D7B1C">
        <w:t xml:space="preserve"> NABAVI</w:t>
      </w:r>
      <w:bookmarkEnd w:id="10"/>
    </w:p>
    <w:p w14:paraId="217C4EF6" w14:textId="77777777" w:rsidR="00C96C86" w:rsidRPr="00C96C86" w:rsidRDefault="00C96C86" w:rsidP="000E5332">
      <w:r w:rsidRPr="00C96C86">
        <w:t>Ponuditelj će započeti sa obavljanjem poslova nadzora odmah po potpisu Ugovora i uvođenju u posao, a krajnji rok dovršetka ugovorenih poslova je 30 dana nakon roka završetka izvođenja radova odnosno po uspješno obavljenom tehničkom pregledu, izvršenoj primopredaji objekta i otklanjanju eventualnih nedostataka te okončanom obračunu i predaji izvještaja Ponuditelja o okončanju radova.</w:t>
      </w:r>
    </w:p>
    <w:p w14:paraId="380F3302" w14:textId="38EDEEDC" w:rsidR="008A2856" w:rsidRDefault="00C96C86" w:rsidP="000E5332">
      <w:r w:rsidRPr="00C96C86">
        <w:t>Izvođenje radova na uređenju gradske rive ugovoreno je s rokom završetka od 6 mjeseci od dana uvođenja u posao.</w:t>
      </w:r>
    </w:p>
    <w:p w14:paraId="3A249E95" w14:textId="22D0D016" w:rsidR="00A6641D" w:rsidRPr="005E4BD9" w:rsidRDefault="007F5B1C" w:rsidP="000F21FB">
      <w:pPr>
        <w:pStyle w:val="Naslov1"/>
      </w:pPr>
      <w:bookmarkStart w:id="11" w:name="_Toc502299201"/>
      <w:r w:rsidRPr="005E4BD9">
        <w:t>RAZLOZI ISKLJUČENJA</w:t>
      </w:r>
      <w:bookmarkEnd w:id="11"/>
    </w:p>
    <w:p w14:paraId="29E47F37" w14:textId="77777777" w:rsidR="002C1011" w:rsidRPr="005E4BD9" w:rsidRDefault="002C1011" w:rsidP="000E5332">
      <w:r w:rsidRPr="005E4BD9">
        <w:t xml:space="preserve">Svaki ponuditelj mora dostaviti: </w:t>
      </w:r>
    </w:p>
    <w:p w14:paraId="3DF12697" w14:textId="77777777" w:rsidR="002C1011" w:rsidRPr="005E4BD9" w:rsidRDefault="002C1011" w:rsidP="002C1011">
      <w:pPr>
        <w:ind w:left="-426"/>
      </w:pPr>
    </w:p>
    <w:p w14:paraId="657BB4A2" w14:textId="53D1537E" w:rsidR="00E54497" w:rsidRDefault="000E5332" w:rsidP="000E5332">
      <w:r>
        <w:t>11.1. O</w:t>
      </w:r>
      <w:r w:rsidR="00E54497" w:rsidRPr="00E54497">
        <w:t xml:space="preserve">dgovarajuću izjavu kojom ovlaštena osoba gospodarskog subjekta izjavljuje da nije pravomoćno osuđena za bilo koji od  kaznenih dijela iz članka 251.stavak 1. točka a) do f) Zakona o javnoj nabavi (NN broj 120/16). </w:t>
      </w:r>
    </w:p>
    <w:p w14:paraId="67623EE0" w14:textId="4E13EAAA" w:rsidR="00E54497" w:rsidRPr="00E54497" w:rsidRDefault="00E54497" w:rsidP="00E54497">
      <w:r>
        <w:tab/>
      </w:r>
      <w:r w:rsidRPr="00E54497">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Pr="00E54497">
        <w:rPr>
          <w:b/>
        </w:rPr>
        <w:t>Obrazac 1</w:t>
      </w:r>
      <w:r w:rsidRPr="00E54497">
        <w:t xml:space="preserve"> ovog Poziva za nadmetanje. Izjava ne smije biti starija od tri (3) mjeseca računajući od dana početka postupka javne nabave.</w:t>
      </w:r>
    </w:p>
    <w:p w14:paraId="3F131747" w14:textId="0E09743E" w:rsidR="002C1011" w:rsidRPr="005E4BD9" w:rsidRDefault="002C1011" w:rsidP="00E54497"/>
    <w:p w14:paraId="5A70DAF4" w14:textId="77777777" w:rsidR="00191DAF" w:rsidRPr="005E4BD9" w:rsidRDefault="00191DAF" w:rsidP="00E54497"/>
    <w:p w14:paraId="0BC2F56C" w14:textId="52A43AE4" w:rsidR="00801E56" w:rsidRPr="00E54497" w:rsidRDefault="000E5332" w:rsidP="00E54497">
      <w:r>
        <w:t xml:space="preserve">11.2. </w:t>
      </w:r>
      <w:r w:rsidR="00C96C86" w:rsidRPr="00E54497">
        <w:t>Dokaz o plaćanju</w:t>
      </w:r>
      <w:r w:rsidR="002C1011" w:rsidRPr="00E54497">
        <w:t xml:space="preserve">  </w:t>
      </w:r>
      <w:r w:rsidR="009B19B0" w:rsidRPr="00E54497">
        <w:rPr>
          <w:b/>
        </w:rPr>
        <w:t>dospjelih poreznih obveza i doprinosa o kojima službenu evidenciju vodi Porezna uprava</w:t>
      </w:r>
      <w:r w:rsidR="00801E56" w:rsidRPr="00E54497">
        <w:rPr>
          <w:b/>
        </w:rPr>
        <w:t>.</w:t>
      </w:r>
    </w:p>
    <w:p w14:paraId="4943A8B8" w14:textId="77777777" w:rsidR="00C96C86" w:rsidRPr="00801E56" w:rsidRDefault="00C96C86" w:rsidP="00E54497"/>
    <w:p w14:paraId="55C9D49A" w14:textId="77777777" w:rsidR="00CD4334" w:rsidRDefault="00801E56" w:rsidP="00E54497">
      <w:r>
        <w:t xml:space="preserve">Za potrebe utvrđivanja okolnosti iz ove točke gospodarski subjekt u ponudi dostavlja </w:t>
      </w:r>
      <w:r w:rsidRPr="00C96C86">
        <w:rPr>
          <w:b/>
        </w:rPr>
        <w:t>potvrdu nadležne Porezne uprave</w:t>
      </w:r>
      <w:r w:rsidRPr="00801E56">
        <w:t xml:space="preserve"> o stanju duga i/ili istovjetne isprave nadležnih tijela zemlje sjedišta ponuditelja iz koje je razvidno da je Ponuditelj uredno izvršio sve dospjele porezne obveze i doprinose za mirovinsko i zdravstveno osiguranje</w:t>
      </w:r>
      <w:r w:rsidR="00CD4334">
        <w:t>.</w:t>
      </w:r>
    </w:p>
    <w:p w14:paraId="3786C7DD" w14:textId="0BBE8F3F" w:rsidR="00801E56" w:rsidRPr="00801E56" w:rsidRDefault="00CD4334" w:rsidP="00E54497">
      <w:r>
        <w:t xml:space="preserve">Dokaz se može dostaviti u neovjerenoj preslici i ne </w:t>
      </w:r>
      <w:r w:rsidR="00801E56">
        <w:t xml:space="preserve"> smije biti s</w:t>
      </w:r>
      <w:r>
        <w:t>tariji</w:t>
      </w:r>
      <w:r w:rsidR="00801E56">
        <w:t xml:space="preserve"> od 30 dana od dana isteka roka za dostavu ponuda. </w:t>
      </w:r>
    </w:p>
    <w:p w14:paraId="48AE35DD" w14:textId="77777777" w:rsidR="00801E56" w:rsidRPr="00801E56" w:rsidRDefault="00801E56" w:rsidP="00E54497"/>
    <w:p w14:paraId="448B73A7" w14:textId="77777777" w:rsidR="000E5332" w:rsidRDefault="000E5332" w:rsidP="00E54497">
      <w:r>
        <w:t xml:space="preserve">11.3. </w:t>
      </w:r>
      <w:r w:rsidR="00C96C86">
        <w:t>Dokaz o plaćanim</w:t>
      </w:r>
      <w:r w:rsidR="00801E56">
        <w:t xml:space="preserve"> </w:t>
      </w:r>
      <w:r w:rsidR="00C96C86">
        <w:rPr>
          <w:b/>
        </w:rPr>
        <w:t xml:space="preserve"> </w:t>
      </w:r>
      <w:r w:rsidRPr="00DF261E">
        <w:rPr>
          <w:b/>
        </w:rPr>
        <w:t>dosp</w:t>
      </w:r>
      <w:r>
        <w:rPr>
          <w:b/>
        </w:rPr>
        <w:t>jelim poreznim i drugim obvezama</w:t>
      </w:r>
      <w:r w:rsidRPr="00DF261E">
        <w:rPr>
          <w:b/>
        </w:rPr>
        <w:t xml:space="preserve"> prema Gradu Poreču-</w:t>
      </w:r>
      <w:proofErr w:type="spellStart"/>
      <w:r w:rsidRPr="00DF261E">
        <w:rPr>
          <w:b/>
        </w:rPr>
        <w:t>Parenzo</w:t>
      </w:r>
      <w:proofErr w:type="spellEnd"/>
      <w:r w:rsidRPr="00DF261E">
        <w:t>, osim ako je gospodarskom subjektu sukladno posebnim Odlukama odobrena odgoda plaćanja navedenih obveza</w:t>
      </w:r>
      <w:r>
        <w:t>.</w:t>
      </w:r>
    </w:p>
    <w:p w14:paraId="2B92205D" w14:textId="77777777" w:rsidR="000E5332" w:rsidRDefault="000E5332" w:rsidP="00E54497"/>
    <w:p w14:paraId="7D27A00C" w14:textId="04B1E92F" w:rsidR="000E5332" w:rsidRDefault="000E5332" w:rsidP="000E5332">
      <w:r w:rsidRPr="00DF261E">
        <w:lastRenderedPageBreak/>
        <w:t>U svrhu dokazivan</w:t>
      </w:r>
      <w:r>
        <w:t xml:space="preserve">ja navedene obveze iz ove točke </w:t>
      </w:r>
      <w:r w:rsidRPr="00DF261E">
        <w:t xml:space="preserve">ponuditelj ne </w:t>
      </w:r>
      <w:r>
        <w:t xml:space="preserve">mora dostavljati potvrdu </w:t>
      </w:r>
      <w:r w:rsidRPr="00DF261E">
        <w:t xml:space="preserve"> jer će Naručitelj  izvršiti uvid u vlastitu bazu podataka, te isključiti ponuditelja koji na dan otvaranja ponuda ima nepodmirene dospjele obveze</w:t>
      </w:r>
      <w:r>
        <w:t xml:space="preserve"> veće od 500,00 kn</w:t>
      </w:r>
      <w:r w:rsidRPr="00DF261E">
        <w:t>. Preporuča se ponuditeljima da provjere kod nadležne službe Grada Poreča, UO za proračun i gospodarstvo, da li su podmirili sve dospjele obveze (tel. tajnice 052 451 198).</w:t>
      </w:r>
    </w:p>
    <w:p w14:paraId="4F63BD0D" w14:textId="216A1155" w:rsidR="007F5B1C" w:rsidRDefault="007F5B1C" w:rsidP="00E54497"/>
    <w:p w14:paraId="4F0B1B32" w14:textId="77777777" w:rsidR="009B19B0" w:rsidRPr="005E4BD9" w:rsidRDefault="009B19B0" w:rsidP="00E54497"/>
    <w:p w14:paraId="40586D65" w14:textId="384B5AA2" w:rsidR="007F5B1C" w:rsidRPr="000E5332" w:rsidRDefault="000E5332" w:rsidP="00E54497">
      <w:pPr>
        <w:rPr>
          <w:b/>
        </w:rPr>
      </w:pPr>
      <w:r w:rsidRPr="000E5332">
        <w:t>11.4.</w:t>
      </w:r>
      <w:r>
        <w:rPr>
          <w:b/>
        </w:rPr>
        <w:t xml:space="preserve">  </w:t>
      </w:r>
      <w:r w:rsidR="00A6641D" w:rsidRPr="005E4BD9">
        <w:rPr>
          <w:b/>
        </w:rPr>
        <w:t xml:space="preserve">Ostali razlozi isključenja </w:t>
      </w:r>
      <w:r w:rsidR="00A6641D" w:rsidRPr="000E5332">
        <w:rPr>
          <w:b/>
        </w:rPr>
        <w:t>ponuditelja</w:t>
      </w:r>
      <w:r w:rsidR="00A6641D" w:rsidRPr="000E5332">
        <w:rPr>
          <w:b/>
          <w:bCs/>
        </w:rPr>
        <w:t xml:space="preserve"> i dokumenti koje ponuditelji moraju dostaviti i na temelju kojih se utvrđuje postoje li razlozi za isključenje</w:t>
      </w:r>
      <w:r w:rsidR="005B2DCE" w:rsidRPr="000E5332">
        <w:rPr>
          <w:b/>
          <w:bCs/>
        </w:rPr>
        <w:t xml:space="preserve"> </w:t>
      </w:r>
    </w:p>
    <w:p w14:paraId="3DE0D949" w14:textId="77777777" w:rsidR="000E5332" w:rsidRDefault="000E5332" w:rsidP="00E54497"/>
    <w:p w14:paraId="1B699515" w14:textId="77777777" w:rsidR="007F5B1C" w:rsidRDefault="00A6641D" w:rsidP="00E54497">
      <w:r w:rsidRPr="005E4BD9">
        <w:t xml:space="preserve">Naručitelj će isključiti ponuditelja iz postupka nabave ukoliko postoje sljedeći razlozi za isključenje: </w:t>
      </w:r>
    </w:p>
    <w:p w14:paraId="13FA491B" w14:textId="77777777" w:rsidR="009B19B0" w:rsidRDefault="009B19B0" w:rsidP="00E54497"/>
    <w:p w14:paraId="03D34ACF" w14:textId="2CA1B702" w:rsidR="009B19B0" w:rsidRDefault="000E5332" w:rsidP="00E54497">
      <w:r>
        <w:t xml:space="preserve">11.4.1. </w:t>
      </w:r>
      <w:r w:rsidR="009B19B0">
        <w:t>Ako nije uredno izvršio ug</w:t>
      </w:r>
      <w:r w:rsidR="00FC2C89">
        <w:t>ovorne obveze prema naručitelju (Obrazac 4-Izjava o uredno izvršenim ugovorima)</w:t>
      </w:r>
    </w:p>
    <w:p w14:paraId="762A0D39" w14:textId="77777777" w:rsidR="000E5332" w:rsidRDefault="000E5332" w:rsidP="00E54497"/>
    <w:p w14:paraId="71F1E14F" w14:textId="2792709F" w:rsidR="007F5B1C" w:rsidRPr="005E4BD9" w:rsidRDefault="000E5332" w:rsidP="00E54497">
      <w:r>
        <w:t xml:space="preserve">11.4.2. </w:t>
      </w:r>
      <w:r w:rsidR="00A6641D" w:rsidRPr="005E4BD9">
        <w:t xml:space="preserve">ako je nad njime otvoren stečaj, ako je u postupku likvidacije, ako njime upravlja osoba postavljena od strane nadležnog suda, ako je u </w:t>
      </w:r>
      <w:r w:rsidR="00837B2C" w:rsidRPr="005E4BD9">
        <w:t xml:space="preserve">nagodbi s vjerovnicima, ako je </w:t>
      </w:r>
      <w:r w:rsidR="00A6641D" w:rsidRPr="005E4BD9">
        <w:t>obustavio poslovne djelatnosti ili se nalazi u sličnom postupku prema propisima države</w:t>
      </w:r>
      <w:r w:rsidR="007F5B1C" w:rsidRPr="005E4BD9">
        <w:t xml:space="preserve"> sjedišta gospodarskog subjekta i/ili</w:t>
      </w:r>
      <w:r w:rsidR="00A6641D" w:rsidRPr="005E4BD9">
        <w:t xml:space="preserve"> </w:t>
      </w:r>
    </w:p>
    <w:p w14:paraId="675D860A" w14:textId="77777777" w:rsidR="00CF3C06" w:rsidRDefault="005B2DCE" w:rsidP="00E54497">
      <w:r w:rsidRPr="005E4BD9">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14:paraId="37F74866" w14:textId="77777777" w:rsidR="000E5332" w:rsidRPr="005E4BD9" w:rsidRDefault="000E5332" w:rsidP="00E54497"/>
    <w:p w14:paraId="09EC0EAB" w14:textId="5736ADBB" w:rsidR="007F5B1C" w:rsidRPr="005E4BD9" w:rsidRDefault="00A6641D" w:rsidP="00E54497">
      <w:r w:rsidRPr="005E4BD9">
        <w:rPr>
          <w:b/>
        </w:rPr>
        <w:t>POTREBNO DOSTAVITI:</w:t>
      </w:r>
      <w:r w:rsidRPr="005E4BD9">
        <w:rPr>
          <w:color w:val="8064A2"/>
        </w:rPr>
        <w:t xml:space="preserve"> </w:t>
      </w:r>
      <w:r w:rsidRPr="005E4BD9">
        <w:t xml:space="preserve">Za </w:t>
      </w:r>
      <w:r w:rsidR="002C1011" w:rsidRPr="005E4BD9">
        <w:t>dokazivanje ok</w:t>
      </w:r>
      <w:r w:rsidR="007F5B1C" w:rsidRPr="005E4BD9">
        <w:t>olnosti iz</w:t>
      </w:r>
      <w:r w:rsidR="002C1011" w:rsidRPr="005E4BD9">
        <w:t xml:space="preserve"> točak</w:t>
      </w:r>
      <w:r w:rsidR="007F5B1C" w:rsidRPr="005E4BD9">
        <w:t xml:space="preserve"> </w:t>
      </w:r>
      <w:r w:rsidR="00CD4334">
        <w:t>11.4</w:t>
      </w:r>
      <w:r w:rsidR="009B19B0">
        <w:t>.</w:t>
      </w:r>
      <w:r w:rsidR="00AE371A" w:rsidRPr="005E4BD9">
        <w:t xml:space="preserve"> </w:t>
      </w:r>
      <w:r w:rsidR="002C1011" w:rsidRPr="005E4BD9">
        <w:t xml:space="preserve"> </w:t>
      </w:r>
      <w:r w:rsidR="002C1011" w:rsidRPr="005E4BD9">
        <w:rPr>
          <w:b/>
        </w:rPr>
        <w:t>nije potrebno dostavljati dokaz</w:t>
      </w:r>
      <w:r w:rsidR="002C1011" w:rsidRPr="005E4BD9">
        <w:t xml:space="preserve"> već će Naručitelj nakon pregleda i ocjene ponude te rangiranja prije davanja prijedloga o odabiru</w:t>
      </w:r>
      <w:r w:rsidR="00CF3C06" w:rsidRPr="005E4BD9">
        <w:t xml:space="preserve">, po potrebi, </w:t>
      </w:r>
      <w:r w:rsidR="002C1011" w:rsidRPr="005E4BD9">
        <w:t>od najpovoljnijeg ponuditelja zatražiti dokaz o nepostojanju razloga isključenja.</w:t>
      </w:r>
    </w:p>
    <w:p w14:paraId="3FFB7237" w14:textId="77777777" w:rsidR="007F5B1C" w:rsidRPr="005E4BD9" w:rsidRDefault="007F5B1C" w:rsidP="00E54497">
      <w:pPr>
        <w:rPr>
          <w:b/>
          <w:i/>
        </w:rPr>
      </w:pPr>
    </w:p>
    <w:p w14:paraId="2C597562" w14:textId="77777777" w:rsidR="00A6641D" w:rsidRPr="005E4BD9" w:rsidRDefault="00A6641D" w:rsidP="00E54497">
      <w:r w:rsidRPr="005E4BD9">
        <w:rPr>
          <w:b/>
          <w:i/>
          <w:u w:val="single"/>
        </w:rPr>
        <w:t>Napomena:</w:t>
      </w:r>
      <w:r w:rsidRPr="005E4BD9">
        <w:rPr>
          <w:i/>
        </w:rPr>
        <w:t xml:space="preserve"> u slučaju zajednice ponuditelja</w:t>
      </w:r>
      <w:r w:rsidR="00EB6A15" w:rsidRPr="005E4BD9">
        <w:rPr>
          <w:i/>
        </w:rPr>
        <w:t xml:space="preserve"> i angažiranja </w:t>
      </w:r>
      <w:proofErr w:type="spellStart"/>
      <w:r w:rsidR="00EB6A15" w:rsidRPr="005E4BD9">
        <w:rPr>
          <w:i/>
        </w:rPr>
        <w:t>podugovaratelj</w:t>
      </w:r>
      <w:r w:rsidR="00CF3C06" w:rsidRPr="005E4BD9">
        <w:rPr>
          <w:i/>
        </w:rPr>
        <w:t>a</w:t>
      </w:r>
      <w:proofErr w:type="spellEnd"/>
      <w:r w:rsidRPr="005E4BD9">
        <w:rPr>
          <w:i/>
        </w:rPr>
        <w:t>, svi članovi zajednice ponuditel</w:t>
      </w:r>
      <w:r w:rsidR="00CF3C06" w:rsidRPr="005E4BD9">
        <w:rPr>
          <w:i/>
        </w:rPr>
        <w:t>ja</w:t>
      </w:r>
      <w:r w:rsidR="007F5B1C" w:rsidRPr="005E4BD9">
        <w:rPr>
          <w:i/>
        </w:rPr>
        <w:t xml:space="preserve"> </w:t>
      </w:r>
      <w:r w:rsidR="00EB6A15" w:rsidRPr="005E4BD9">
        <w:rPr>
          <w:i/>
        </w:rPr>
        <w:t xml:space="preserve">i </w:t>
      </w:r>
      <w:proofErr w:type="spellStart"/>
      <w:r w:rsidR="00EB6A15" w:rsidRPr="005E4BD9">
        <w:rPr>
          <w:i/>
        </w:rPr>
        <w:t>podugovaratelji</w:t>
      </w:r>
      <w:proofErr w:type="spellEnd"/>
      <w:r w:rsidR="0043130E" w:rsidRPr="005E4BD9">
        <w:rPr>
          <w:i/>
        </w:rPr>
        <w:t xml:space="preserve"> obvez</w:t>
      </w:r>
      <w:r w:rsidR="007F5B1C" w:rsidRPr="005E4BD9">
        <w:rPr>
          <w:i/>
        </w:rPr>
        <w:t>ni su</w:t>
      </w:r>
      <w:r w:rsidR="0043130E" w:rsidRPr="005E4BD9">
        <w:rPr>
          <w:i/>
        </w:rPr>
        <w:t xml:space="preserve"> </w:t>
      </w:r>
      <w:r w:rsidR="007F5B1C" w:rsidRPr="005E4BD9">
        <w:rPr>
          <w:i/>
        </w:rPr>
        <w:t xml:space="preserve"> dostaviti </w:t>
      </w:r>
      <w:r w:rsidR="00CF3C06" w:rsidRPr="005E4BD9">
        <w:rPr>
          <w:i/>
        </w:rPr>
        <w:t xml:space="preserve"> dokaze</w:t>
      </w:r>
      <w:r w:rsidR="007F5B1C" w:rsidRPr="005E4BD9">
        <w:rPr>
          <w:i/>
        </w:rPr>
        <w:t xml:space="preserve"> iz točke 11.</w:t>
      </w:r>
    </w:p>
    <w:p w14:paraId="7EF8FC6D" w14:textId="77777777" w:rsidR="00E7775E" w:rsidRPr="005E4BD9" w:rsidRDefault="00E7775E" w:rsidP="004F793C">
      <w:pPr>
        <w:spacing w:line="276" w:lineRule="auto"/>
        <w:rPr>
          <w:b/>
        </w:rPr>
      </w:pPr>
    </w:p>
    <w:p w14:paraId="30F8DAE8" w14:textId="3F5CD225" w:rsidR="007F5B1C" w:rsidRPr="005E4BD9" w:rsidRDefault="007F5B1C" w:rsidP="000F21FB">
      <w:pPr>
        <w:pStyle w:val="Naslov1"/>
      </w:pPr>
      <w:bookmarkStart w:id="12" w:name="_Toc502299202"/>
      <w:r w:rsidRPr="005E4BD9">
        <w:t>UVJETI I DOKAZI SPOSOBNOSTI PONUDITELJA</w:t>
      </w:r>
      <w:bookmarkEnd w:id="12"/>
    </w:p>
    <w:p w14:paraId="55F2D31E" w14:textId="77777777" w:rsidR="00A6641D" w:rsidRPr="005E4BD9" w:rsidRDefault="00A6641D" w:rsidP="00986DA1">
      <w:pPr>
        <w:ind w:left="-426"/>
        <w:rPr>
          <w:color w:val="000000"/>
        </w:rPr>
      </w:pPr>
    </w:p>
    <w:p w14:paraId="5F9A01C2" w14:textId="60DB5169" w:rsidR="00E7775E" w:rsidRPr="00DA4112" w:rsidRDefault="00A6641D" w:rsidP="001B3AB3">
      <w:pPr>
        <w:pStyle w:val="Odlomakpopisa"/>
        <w:numPr>
          <w:ilvl w:val="1"/>
          <w:numId w:val="16"/>
        </w:numPr>
        <w:ind w:left="709" w:hanging="709"/>
        <w:rPr>
          <w:u w:val="single"/>
        </w:rPr>
      </w:pPr>
      <w:r w:rsidRPr="00DA4112">
        <w:t>Uvjeti i dokazi  pravne i poslovne s</w:t>
      </w:r>
      <w:r w:rsidR="001168C7" w:rsidRPr="00DA4112">
        <w:t xml:space="preserve">posobnosti </w:t>
      </w:r>
    </w:p>
    <w:p w14:paraId="324263D7" w14:textId="77777777" w:rsidR="00A6641D" w:rsidRPr="005E4BD9" w:rsidRDefault="00A6641D" w:rsidP="001733BF">
      <w:r w:rsidRPr="005E4BD9">
        <w:rPr>
          <w:bCs/>
        </w:rPr>
        <w:t>Ponuditelj, odnosno zajednica ponuditelja</w:t>
      </w:r>
      <w:r w:rsidRPr="005E4BD9">
        <w:t>, dužan je u svojoj ponudi priložiti dokumente kojima dokazuje svo</w:t>
      </w:r>
      <w:r w:rsidR="00F11865" w:rsidRPr="005E4BD9">
        <w:t>ju pravnu i poslovnu sposobnost</w:t>
      </w:r>
      <w:r w:rsidRPr="005E4BD9">
        <w:t>.</w:t>
      </w:r>
    </w:p>
    <w:p w14:paraId="37FD0C51" w14:textId="77777777" w:rsidR="00E141AD" w:rsidRPr="005E4BD9" w:rsidRDefault="00A6641D" w:rsidP="001733BF">
      <w:r w:rsidRPr="005E4BD9">
        <w:rPr>
          <w:b/>
          <w:bCs/>
        </w:rPr>
        <w:t xml:space="preserve">Dokumenti za dokazivanje sposobnosti </w:t>
      </w:r>
      <w:r w:rsidRPr="005E4BD9">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01CE57C5" w14:textId="77777777" w:rsidR="00E141AD" w:rsidRPr="005E4BD9" w:rsidRDefault="00E141AD" w:rsidP="00E141AD">
      <w:pPr>
        <w:ind w:left="-426"/>
        <w:rPr>
          <w:b/>
        </w:rPr>
      </w:pPr>
    </w:p>
    <w:p w14:paraId="6409D9F6" w14:textId="77777777" w:rsidR="00CE001F" w:rsidRPr="005E4BD9" w:rsidRDefault="000C135C" w:rsidP="00402838">
      <w:pPr>
        <w:pStyle w:val="Odlomakpopisa"/>
        <w:tabs>
          <w:tab w:val="left" w:pos="0"/>
          <w:tab w:val="left" w:pos="426"/>
        </w:tabs>
        <w:ind w:left="0"/>
      </w:pPr>
      <w:r w:rsidRPr="005E4BD9">
        <w:rPr>
          <w:b/>
        </w:rPr>
        <w:t>Izvod o upisu u sudski, obrtni, strukovni ili drugi odgovarajući registar</w:t>
      </w:r>
      <w:r w:rsidRPr="005E4BD9">
        <w:t xml:space="preserve"> države sjedišta gospodarskog subjekta. Upis u registar dokazuje se odgovarajućim izvodom,  a ako se oni ne izdaju u državi sjedišta gospodarskog subjekta, gospodarski subjekt može dostaviti izjavu s ovjerom potpisa kod nadležnog tijela. </w:t>
      </w:r>
    </w:p>
    <w:p w14:paraId="68FB9174" w14:textId="77777777" w:rsidR="000C135C" w:rsidRPr="005E4BD9" w:rsidRDefault="00CE001F" w:rsidP="00402838">
      <w:pPr>
        <w:pStyle w:val="Odlomakpopisa"/>
        <w:tabs>
          <w:tab w:val="left" w:pos="0"/>
          <w:tab w:val="left" w:pos="993"/>
          <w:tab w:val="left" w:pos="1134"/>
        </w:tabs>
        <w:ind w:left="0"/>
      </w:pPr>
      <w:r w:rsidRPr="005E4BD9">
        <w:t xml:space="preserve">Iz Izvoda mora biti vidljivo da je gospodarski subjekt registriran za </w:t>
      </w:r>
      <w:r w:rsidRPr="00F103C4">
        <w:t xml:space="preserve">obavljanje poslova </w:t>
      </w:r>
      <w:r w:rsidR="00F103C4" w:rsidRPr="00F103C4">
        <w:t>iz</w:t>
      </w:r>
      <w:r w:rsidR="00F103C4">
        <w:t xml:space="preserve"> ove nabave</w:t>
      </w:r>
      <w:r w:rsidRPr="005E4BD9">
        <w:t>.</w:t>
      </w:r>
    </w:p>
    <w:p w14:paraId="1607ECE1" w14:textId="77777777" w:rsidR="000C135C" w:rsidRPr="005E4BD9" w:rsidRDefault="000C135C" w:rsidP="000F21FB">
      <w:r w:rsidRPr="005E4BD9">
        <w:rPr>
          <w:b/>
        </w:rPr>
        <w:t>POTREBNO DOSTAVITI:</w:t>
      </w:r>
      <w:r w:rsidRPr="005E4BD9">
        <w:t xml:space="preserve"> Izvod kako je zatraženo.</w:t>
      </w:r>
      <w:r w:rsidRPr="005E4BD9">
        <w:rPr>
          <w:color w:val="8064A2"/>
        </w:rPr>
        <w:t xml:space="preserve"> </w:t>
      </w:r>
      <w:r w:rsidRPr="005E4BD9">
        <w:t xml:space="preserve">Dokaz se može priložiti u neovjerenoj preslici i ne smije biti </w:t>
      </w:r>
      <w:r w:rsidRPr="00B75FBF">
        <w:t>stariji od 3 (tri)</w:t>
      </w:r>
      <w:r w:rsidR="00A75C12" w:rsidRPr="00B75FBF">
        <w:t xml:space="preserve"> mjeseca</w:t>
      </w:r>
      <w:r w:rsidRPr="00B75FBF">
        <w:t xml:space="preserve"> računajući</w:t>
      </w:r>
      <w:r w:rsidR="00A75C12" w:rsidRPr="005E4BD9">
        <w:t xml:space="preserve"> od dana početka postupka </w:t>
      </w:r>
      <w:r w:rsidRPr="005E4BD9">
        <w:t xml:space="preserve">nabave. </w:t>
      </w:r>
    </w:p>
    <w:p w14:paraId="49173021" w14:textId="77777777" w:rsidR="000C135C" w:rsidRPr="005E4BD9" w:rsidRDefault="000C135C" w:rsidP="000F21FB">
      <w:pPr>
        <w:ind w:left="426"/>
      </w:pPr>
    </w:p>
    <w:p w14:paraId="199E4B44" w14:textId="77777777" w:rsidR="000C135C" w:rsidRPr="005E4BD9" w:rsidRDefault="000C135C" w:rsidP="000F21FB">
      <w:r w:rsidRPr="005E4BD9">
        <w:rPr>
          <w:b/>
          <w:i/>
          <w:u w:val="single"/>
        </w:rPr>
        <w:t>Napomena:</w:t>
      </w:r>
      <w:r w:rsidRPr="005E4BD9">
        <w:rPr>
          <w:i/>
        </w:rPr>
        <w:t xml:space="preserve"> u slučaju zajednice ponuditelja, svi članovi zajednice ponuditelja obvez</w:t>
      </w:r>
      <w:r w:rsidR="00A75C12" w:rsidRPr="005E4BD9">
        <w:rPr>
          <w:i/>
        </w:rPr>
        <w:t>n</w:t>
      </w:r>
      <w:r w:rsidRPr="005E4BD9">
        <w:rPr>
          <w:i/>
        </w:rPr>
        <w:t>i su pojedinačno dokazati svoju pravnu i poslovnu sposobnost.</w:t>
      </w:r>
    </w:p>
    <w:p w14:paraId="68BA2B0B" w14:textId="77777777" w:rsidR="006B15E2" w:rsidRPr="005E4BD9" w:rsidRDefault="006B15E2" w:rsidP="00F77F3F"/>
    <w:p w14:paraId="49123FCE" w14:textId="3581272F" w:rsidR="00E141AD" w:rsidRPr="005E4BD9" w:rsidRDefault="00A6641D" w:rsidP="000F21FB">
      <w:pPr>
        <w:pStyle w:val="Naslov1"/>
      </w:pPr>
      <w:r w:rsidRPr="005E4BD9">
        <w:lastRenderedPageBreak/>
        <w:t>Uvjeti i dokazi tehničke i stručne sposobnosti</w:t>
      </w:r>
    </w:p>
    <w:p w14:paraId="5C269082" w14:textId="77777777" w:rsidR="006B15E2" w:rsidRPr="005E4BD9" w:rsidRDefault="006B15E2" w:rsidP="006B15E2">
      <w:pPr>
        <w:pStyle w:val="Odlomakpopisa"/>
        <w:tabs>
          <w:tab w:val="left" w:pos="993"/>
          <w:tab w:val="left" w:pos="1134"/>
        </w:tabs>
        <w:ind w:left="792"/>
        <w:rPr>
          <w:b/>
        </w:rPr>
      </w:pPr>
    </w:p>
    <w:p w14:paraId="230BBF29" w14:textId="77777777" w:rsidR="000F21FB" w:rsidRDefault="00A6641D" w:rsidP="001B3AB3">
      <w:pPr>
        <w:pStyle w:val="Odlomakpopisa"/>
        <w:numPr>
          <w:ilvl w:val="2"/>
          <w:numId w:val="16"/>
        </w:numPr>
        <w:tabs>
          <w:tab w:val="left" w:pos="284"/>
          <w:tab w:val="left" w:pos="1134"/>
        </w:tabs>
        <w:ind w:left="0" w:firstLine="0"/>
      </w:pPr>
      <w:r w:rsidRPr="000F21FB">
        <w:rPr>
          <w:b/>
        </w:rPr>
        <w:t xml:space="preserve">Popis </w:t>
      </w:r>
      <w:r w:rsidR="00F116B5" w:rsidRPr="000F21FB">
        <w:rPr>
          <w:b/>
        </w:rPr>
        <w:t xml:space="preserve">izvršenih </w:t>
      </w:r>
      <w:r w:rsidR="00F87BA2" w:rsidRPr="000F21FB">
        <w:rPr>
          <w:b/>
        </w:rPr>
        <w:t xml:space="preserve">ugovora </w:t>
      </w:r>
      <w:r w:rsidR="001710E3" w:rsidRPr="00402838">
        <w:t>koje</w:t>
      </w:r>
      <w:r w:rsidR="00312F22" w:rsidRPr="00402838">
        <w:t xml:space="preserve"> </w:t>
      </w:r>
      <w:r w:rsidR="001710E3" w:rsidRPr="00402838">
        <w:t>su iste ili slične</w:t>
      </w:r>
      <w:r w:rsidR="002B6496" w:rsidRPr="00402838">
        <w:t xml:space="preserve"> </w:t>
      </w:r>
      <w:r w:rsidR="00312F22" w:rsidRPr="00402838">
        <w:t>kao što je ovaj predmet nabave</w:t>
      </w:r>
      <w:r w:rsidR="002B6496" w:rsidRPr="00402838">
        <w:t xml:space="preserve"> </w:t>
      </w:r>
      <w:r w:rsidR="00312F22" w:rsidRPr="00402838">
        <w:t>izvršenih u godini u</w:t>
      </w:r>
      <w:r w:rsidR="00E141AD" w:rsidRPr="00402838">
        <w:t xml:space="preserve"> kojoj je započeo postupak </w:t>
      </w:r>
      <w:r w:rsidR="00312F22" w:rsidRPr="00402838">
        <w:t xml:space="preserve">nabave i </w:t>
      </w:r>
      <w:r w:rsidR="00312F22" w:rsidRPr="000F21FB">
        <w:rPr>
          <w:b/>
        </w:rPr>
        <w:t>tijek</w:t>
      </w:r>
      <w:r w:rsidR="000F21FB" w:rsidRPr="000F21FB">
        <w:rPr>
          <w:b/>
        </w:rPr>
        <w:t>om 3</w:t>
      </w:r>
      <w:r w:rsidR="00312F22" w:rsidRPr="000F21FB">
        <w:rPr>
          <w:b/>
        </w:rPr>
        <w:t xml:space="preserve"> godina</w:t>
      </w:r>
      <w:r w:rsidR="00CD4334">
        <w:t xml:space="preserve"> koje prethodne toj godini</w:t>
      </w:r>
      <w:r w:rsidR="000F21FB">
        <w:t>.</w:t>
      </w:r>
      <w:r w:rsidR="00CD4334">
        <w:t xml:space="preserve"> </w:t>
      </w:r>
    </w:p>
    <w:p w14:paraId="71787810" w14:textId="77777777" w:rsidR="000F21FB" w:rsidRDefault="000F21FB" w:rsidP="000F21FB">
      <w:pPr>
        <w:pStyle w:val="Odlomakpopisa"/>
        <w:tabs>
          <w:tab w:val="left" w:pos="284"/>
          <w:tab w:val="left" w:pos="1134"/>
        </w:tabs>
        <w:ind w:left="0"/>
        <w:rPr>
          <w:b/>
        </w:rPr>
      </w:pPr>
    </w:p>
    <w:p w14:paraId="7D5D87A4" w14:textId="14B150E1" w:rsidR="000F21FB" w:rsidRDefault="000F21FB" w:rsidP="000F21FB">
      <w:pPr>
        <w:pStyle w:val="Odlomakpopisa"/>
        <w:tabs>
          <w:tab w:val="left" w:pos="284"/>
          <w:tab w:val="left" w:pos="1134"/>
        </w:tabs>
        <w:ind w:left="0"/>
      </w:pPr>
      <w:r w:rsidRPr="000F21FB">
        <w:t xml:space="preserve">Kako bi dokazao svoju sposobnost, ponuditelj mora dokazati da je u navedenom razdoblju uredno izvršio najmanje 1 ugovor, čija je ukupna vrijednost jednaka ili veća 195.000,00 kuna bez PDV-a. Popis ugovora sadrži iznos, datum, mjesto izvršenja usluge i naziv druge ugovorne strane. </w:t>
      </w:r>
    </w:p>
    <w:p w14:paraId="35A30416" w14:textId="77777777" w:rsidR="000F21FB" w:rsidRPr="000F21FB" w:rsidRDefault="000F21FB" w:rsidP="000F21FB">
      <w:pPr>
        <w:pStyle w:val="Odlomakpopisa"/>
        <w:tabs>
          <w:tab w:val="left" w:pos="284"/>
          <w:tab w:val="left" w:pos="1134"/>
        </w:tabs>
        <w:ind w:left="0"/>
      </w:pPr>
    </w:p>
    <w:p w14:paraId="4DBFC3F5" w14:textId="49E086A6" w:rsidR="00732C17" w:rsidRDefault="00A97204" w:rsidP="000F21FB">
      <w:pPr>
        <w:pStyle w:val="Odlomakpopisa"/>
        <w:tabs>
          <w:tab w:val="left" w:pos="284"/>
          <w:tab w:val="left" w:pos="1134"/>
        </w:tabs>
        <w:ind w:left="0"/>
      </w:pPr>
      <w:r w:rsidRPr="005E4BD9">
        <w:t>U slučaju da gospodarski subjekt traženu vrijednosti  iskaže u stranoj valuti, obračunavati će se protuvrijednost te valute u kunama prema srednjem tečaju Hrvatske narodne banke na dan početka ovog postupka</w:t>
      </w:r>
      <w:r w:rsidR="00D4297E">
        <w:t>.</w:t>
      </w:r>
    </w:p>
    <w:p w14:paraId="75B0C2FA" w14:textId="77777777" w:rsidR="00E03068" w:rsidRDefault="00E03068" w:rsidP="00E03068">
      <w:pPr>
        <w:spacing w:line="276" w:lineRule="auto"/>
      </w:pPr>
      <w:r w:rsidRPr="005E4BD9">
        <w:rPr>
          <w:b/>
        </w:rPr>
        <w:t>POTREBNO DOSTAVITI:</w:t>
      </w:r>
      <w:r w:rsidRPr="005E4BD9">
        <w:rPr>
          <w:color w:val="8064A2"/>
        </w:rPr>
        <w:t xml:space="preserve"> </w:t>
      </w:r>
      <w:r w:rsidRPr="005E4BD9">
        <w:t xml:space="preserve"> </w:t>
      </w:r>
    </w:p>
    <w:p w14:paraId="1934F1A0" w14:textId="77777777" w:rsidR="00E03068" w:rsidRPr="00D4297E" w:rsidRDefault="00E03068" w:rsidP="001B3AB3">
      <w:pPr>
        <w:pStyle w:val="Odlomakpopisa"/>
        <w:numPr>
          <w:ilvl w:val="0"/>
          <w:numId w:val="7"/>
        </w:numPr>
      </w:pPr>
      <w:r w:rsidRPr="00D4297E">
        <w:t xml:space="preserve">Popis ugovora (predložak u sklopu dokumentacije za nadmetanje, </w:t>
      </w:r>
      <w:r w:rsidRPr="00D4297E">
        <w:rPr>
          <w:b/>
        </w:rPr>
        <w:t>Obrazac 2</w:t>
      </w:r>
      <w:r w:rsidRPr="00D4297E">
        <w:t xml:space="preserve">), </w:t>
      </w:r>
    </w:p>
    <w:p w14:paraId="61E051D8" w14:textId="77777777" w:rsidR="00E03068" w:rsidRDefault="00E03068" w:rsidP="00A97204">
      <w:pPr>
        <w:ind w:left="-426"/>
      </w:pPr>
    </w:p>
    <w:p w14:paraId="1D8F3569" w14:textId="33794AB9" w:rsidR="00732C17" w:rsidRDefault="00732C17" w:rsidP="001B3AB3">
      <w:pPr>
        <w:pStyle w:val="Odlomakpopisa"/>
        <w:numPr>
          <w:ilvl w:val="2"/>
          <w:numId w:val="16"/>
        </w:numPr>
        <w:ind w:left="0" w:firstLine="0"/>
      </w:pPr>
      <w:r>
        <w:rPr>
          <w:b/>
        </w:rPr>
        <w:t xml:space="preserve">Podaci o stručnim osobama </w:t>
      </w:r>
      <w:r w:rsidR="000F21FB">
        <w:t xml:space="preserve">koje </w:t>
      </w:r>
      <w:r w:rsidRPr="00732C17">
        <w:t>ponuditelj</w:t>
      </w:r>
      <w:r w:rsidR="000F21FB">
        <w:t xml:space="preserve"> mora</w:t>
      </w:r>
      <w:r w:rsidRPr="00732C17">
        <w:t xml:space="preserve"> angažirati na realizaciji ugovora</w:t>
      </w:r>
      <w:r w:rsidR="000F21FB">
        <w:t>:</w:t>
      </w:r>
    </w:p>
    <w:p w14:paraId="4F34647C" w14:textId="77777777" w:rsidR="000F21FB" w:rsidRDefault="000F21FB" w:rsidP="000F21FB">
      <w:pPr>
        <w:pStyle w:val="Odlomakpopisa"/>
        <w:ind w:left="0"/>
        <w:rPr>
          <w:b/>
        </w:rPr>
      </w:pPr>
    </w:p>
    <w:p w14:paraId="220BE759" w14:textId="7349348A" w:rsidR="000F21FB" w:rsidRDefault="000F21FB" w:rsidP="001B3AB3">
      <w:pPr>
        <w:pStyle w:val="Odlomakpopisa"/>
        <w:numPr>
          <w:ilvl w:val="0"/>
          <w:numId w:val="17"/>
        </w:numPr>
      </w:pPr>
      <w:r w:rsidRPr="008C30F7">
        <w:rPr>
          <w:b/>
        </w:rPr>
        <w:t>N</w:t>
      </w:r>
      <w:r w:rsidR="007C1029">
        <w:rPr>
          <w:b/>
        </w:rPr>
        <w:t xml:space="preserve">adzorni inženjer </w:t>
      </w:r>
      <w:r w:rsidR="008E2CE2">
        <w:rPr>
          <w:b/>
        </w:rPr>
        <w:t>za građevinske radove</w:t>
      </w:r>
      <w:r w:rsidRPr="00486B1C">
        <w:t xml:space="preserve"> </w:t>
      </w:r>
      <w:r>
        <w:t xml:space="preserve">koji je ujedno i Glavni nadzorni inženjer </w:t>
      </w:r>
      <w:r w:rsidRPr="00486B1C">
        <w:t xml:space="preserve">- 1 osoba </w:t>
      </w:r>
      <w:r w:rsidR="008E2CE2">
        <w:t>građevinske struke</w:t>
      </w:r>
    </w:p>
    <w:p w14:paraId="2C3B18EB" w14:textId="77777777" w:rsidR="003E11E2" w:rsidRDefault="003E11E2" w:rsidP="003E11E2">
      <w:pPr>
        <w:pStyle w:val="Odlomakpopisa"/>
        <w:ind w:left="360"/>
      </w:pPr>
    </w:p>
    <w:p w14:paraId="6F531A90" w14:textId="77777777" w:rsidR="007C1029" w:rsidRDefault="007C1029" w:rsidP="003E11E2">
      <w:pPr>
        <w:pStyle w:val="Odlomakpopisa"/>
        <w:ind w:left="0"/>
      </w:pPr>
      <w:r>
        <w:t>Stručnjak će vršiti funkciju nadzornog inženjera u provedbi stručnog nadzora građenja sukladno odredbama Zakona o gradnji ( „Narodne novine“ broj 153/13., 20/17., 39/19.) i ostalih primjenjivih zakonskih propisa.</w:t>
      </w:r>
    </w:p>
    <w:p w14:paraId="622EFB20" w14:textId="77777777" w:rsidR="007C1029" w:rsidRDefault="007C1029" w:rsidP="003E11E2">
      <w:pPr>
        <w:pStyle w:val="Odlomakpopisa"/>
        <w:ind w:left="0"/>
      </w:pPr>
      <w:r>
        <w:t>Osoba koju ponuditelj navede u ponudi kao ključnog stručnjaka mora zaista i sudjelovati kao tehnički stručnjak u provedbi ugovora. Ukoliko ponuditelj nakon dodjele ugovora ne bude imao na raspolaganju ključnog stručnjaka kojeg je naveo u ponudi, može odrediti neku drugu osobu, no ta druga osoba mora imati sve kvalifikacije najmanje kako je zahtijevano u ovoj Dokumentaciji o nabavi, o čemu je u obvezi prethodno obavijestiti Naručitelja i dobiti njihovu pisanu suglasnost.</w:t>
      </w:r>
    </w:p>
    <w:p w14:paraId="3F64DB5C" w14:textId="77777777" w:rsidR="007C1029" w:rsidRDefault="007C1029" w:rsidP="003E11E2">
      <w:pPr>
        <w:pStyle w:val="Odlomakpopisa"/>
        <w:ind w:left="0"/>
      </w:pPr>
      <w:r>
        <w:t>Naručitelj je odredio iskustvo i specifična znanja koja ključni stručnjak mora imati kako bi se osiguralo kvalitetno pružanje usluga koji su predmet nabave.</w:t>
      </w:r>
    </w:p>
    <w:p w14:paraId="1B401F02" w14:textId="77777777" w:rsidR="007C1029" w:rsidRPr="008E2CE2" w:rsidRDefault="007C1029" w:rsidP="003E11E2">
      <w:pPr>
        <w:pStyle w:val="Odlomakpopisa"/>
        <w:ind w:left="0"/>
        <w:rPr>
          <w:b/>
        </w:rPr>
      </w:pPr>
      <w:r w:rsidRPr="008E2CE2">
        <w:rPr>
          <w:b/>
        </w:rPr>
        <w:t>Minimalni uvjeti koje mora zadovoljavati navedeni stručnjak:</w:t>
      </w:r>
    </w:p>
    <w:p w14:paraId="591782A6" w14:textId="05F24741" w:rsidR="007C1029" w:rsidRDefault="007C1029" w:rsidP="003E11E2">
      <w:pPr>
        <w:pStyle w:val="Odlomakpopisa"/>
        <w:ind w:left="0"/>
      </w:pPr>
      <w:r>
        <w:t>•</w:t>
      </w:r>
      <w:r>
        <w:tab/>
        <w:t>Mora posjedovati ovlaštenje za obavljanje poslova stručnog nadzora građenja sukladno pravu države državljanstva.</w:t>
      </w:r>
    </w:p>
    <w:p w14:paraId="7237CBD4" w14:textId="77777777" w:rsidR="003E11E2" w:rsidRDefault="003E11E2" w:rsidP="003E11E2">
      <w:pPr>
        <w:pStyle w:val="Odlomakpopisa"/>
        <w:ind w:left="0"/>
      </w:pPr>
    </w:p>
    <w:p w14:paraId="64A4244D" w14:textId="632393F4" w:rsidR="008C1FE2" w:rsidRDefault="008C1FE2" w:rsidP="003E11E2">
      <w:pPr>
        <w:pStyle w:val="Odlomakpopisa"/>
        <w:ind w:left="0"/>
      </w:pPr>
      <w:r w:rsidRPr="00E25EB4">
        <w:t>S</w:t>
      </w:r>
      <w:r>
        <w:t>pecifič</w:t>
      </w:r>
      <w:r w:rsidR="00396120">
        <w:t>no iskustvo nadzornog inženjera</w:t>
      </w:r>
      <w:r w:rsidR="00A03B3D">
        <w:t xml:space="preserve"> građevinske struke</w:t>
      </w:r>
      <w:r w:rsidRPr="00E25EB4">
        <w:t xml:space="preserve"> bit će predmet bodovanja kako je opisano u </w:t>
      </w:r>
      <w:r w:rsidR="00290BB3">
        <w:t>točki 19</w:t>
      </w:r>
      <w:r>
        <w:t>. ovog poziva.</w:t>
      </w:r>
    </w:p>
    <w:p w14:paraId="70B40DE8" w14:textId="77777777" w:rsidR="008C1FE2" w:rsidRPr="00486B1C" w:rsidRDefault="008C1FE2" w:rsidP="003E11E2">
      <w:pPr>
        <w:pStyle w:val="Odlomakpopisa"/>
        <w:ind w:left="0"/>
      </w:pPr>
    </w:p>
    <w:p w14:paraId="3DB6F735" w14:textId="4FA93A33" w:rsidR="000F21FB" w:rsidRDefault="000F21FB" w:rsidP="001B3AB3">
      <w:pPr>
        <w:pStyle w:val="Odlomakpopisa"/>
        <w:numPr>
          <w:ilvl w:val="0"/>
          <w:numId w:val="17"/>
        </w:numPr>
      </w:pPr>
      <w:r w:rsidRPr="008C30F7">
        <w:rPr>
          <w:b/>
        </w:rPr>
        <w:t>Nadzorni in</w:t>
      </w:r>
      <w:r w:rsidR="008E2CE2">
        <w:rPr>
          <w:b/>
        </w:rPr>
        <w:t>ženjer za elektrotehničke radove</w:t>
      </w:r>
      <w:r w:rsidRPr="00486B1C">
        <w:t xml:space="preserve"> - 1 osoba elektrotehničke struke </w:t>
      </w:r>
    </w:p>
    <w:p w14:paraId="2A2AA978" w14:textId="77777777" w:rsidR="008E2CE2" w:rsidRPr="00486B1C" w:rsidRDefault="008E2CE2" w:rsidP="008E2CE2">
      <w:pPr>
        <w:pStyle w:val="Odlomakpopisa"/>
        <w:ind w:left="360"/>
      </w:pPr>
    </w:p>
    <w:p w14:paraId="2F3676BC" w14:textId="77777777" w:rsidR="000F21FB" w:rsidRPr="00486B1C" w:rsidRDefault="000F21FB" w:rsidP="001B3AB3">
      <w:pPr>
        <w:pStyle w:val="Odlomakpopisa"/>
        <w:numPr>
          <w:ilvl w:val="0"/>
          <w:numId w:val="17"/>
        </w:numPr>
        <w:overflowPunct w:val="0"/>
        <w:autoSpaceDE w:val="0"/>
        <w:autoSpaceDN w:val="0"/>
        <w:adjustRightInd w:val="0"/>
        <w:textAlignment w:val="baseline"/>
      </w:pPr>
      <w:r w:rsidRPr="00486B1C">
        <w:rPr>
          <w:b/>
        </w:rPr>
        <w:t>Koordinator</w:t>
      </w:r>
      <w:r w:rsidRPr="00486B1C">
        <w:t xml:space="preserve"> za zaštitu na radu u fazi izvođenja radova - koordinator II</w:t>
      </w:r>
    </w:p>
    <w:p w14:paraId="27FFDB9D" w14:textId="77777777" w:rsidR="000F21FB" w:rsidRDefault="000F21FB" w:rsidP="000F21FB">
      <w:pPr>
        <w:pStyle w:val="Odlomakpopisa"/>
        <w:ind w:left="0"/>
      </w:pPr>
    </w:p>
    <w:p w14:paraId="2E85B00E" w14:textId="77777777" w:rsidR="00A6641D" w:rsidRPr="000F21FB" w:rsidRDefault="00A6641D" w:rsidP="000F21FB">
      <w:pPr>
        <w:pStyle w:val="Naslov1"/>
      </w:pPr>
      <w:bookmarkStart w:id="13" w:name="_Toc502299203"/>
      <w:r w:rsidRPr="000F21FB">
        <w:t>UVJETI SPOSOBNOSTI U SLUČAJU ZAJEDNICE PONUDITELJA</w:t>
      </w:r>
      <w:bookmarkEnd w:id="13"/>
    </w:p>
    <w:p w14:paraId="59BFE459" w14:textId="77777777" w:rsidR="00A6641D" w:rsidRPr="005E4BD9" w:rsidRDefault="00A6641D" w:rsidP="008F095C">
      <w:pPr>
        <w:autoSpaceDE w:val="0"/>
        <w:autoSpaceDN w:val="0"/>
        <w:adjustRightInd w:val="0"/>
        <w:spacing w:line="276" w:lineRule="auto"/>
        <w:rPr>
          <w:rFonts w:eastAsia="Arial,Bold"/>
        </w:rPr>
      </w:pPr>
      <w:r w:rsidRPr="005E4BD9">
        <w:rPr>
          <w:rFonts w:eastAsia="Arial,Bold"/>
        </w:rPr>
        <w:t>Zajednica ponuditelja je udruženje više gospodarskih subjekata koje je pravodobno dostavilo zajedničku ponudu po ovom nadmetanju.</w:t>
      </w:r>
    </w:p>
    <w:p w14:paraId="31A80D50" w14:textId="77777777" w:rsidR="00A6641D" w:rsidRPr="005E4BD9" w:rsidRDefault="00A6641D" w:rsidP="008F095C">
      <w:pPr>
        <w:autoSpaceDE w:val="0"/>
        <w:autoSpaceDN w:val="0"/>
        <w:adjustRightInd w:val="0"/>
        <w:spacing w:line="276" w:lineRule="auto"/>
        <w:rPr>
          <w:rFonts w:eastAsia="Arial,Bold"/>
        </w:rPr>
      </w:pPr>
      <w:r w:rsidRPr="005E4BD9">
        <w:rPr>
          <w:rFonts w:eastAsia="Arial,Bold"/>
        </w:rPr>
        <w:t xml:space="preserve">U slučaju zajednice ponuditelja svi članovi zajednice ponuditelja moraju </w:t>
      </w:r>
      <w:r w:rsidRPr="005E4BD9">
        <w:rPr>
          <w:rFonts w:eastAsia="Arial,Bold"/>
          <w:b/>
          <w:bCs/>
        </w:rPr>
        <w:t>pojedinačno</w:t>
      </w:r>
      <w:r w:rsidRPr="005E4BD9">
        <w:rPr>
          <w:rFonts w:eastAsia="Arial,Bold"/>
        </w:rPr>
        <w:t xml:space="preserve"> dokazat</w:t>
      </w:r>
      <w:r w:rsidR="00B82FF5" w:rsidRPr="005E4BD9">
        <w:rPr>
          <w:rFonts w:eastAsia="Arial,Bold"/>
        </w:rPr>
        <w:t>i nepostojanje okolnosti iz točaka, kako je navedeno u 11. i 12.1</w:t>
      </w:r>
      <w:r w:rsidRPr="005E4BD9">
        <w:rPr>
          <w:rFonts w:eastAsia="Arial,Bold"/>
        </w:rPr>
        <w:t xml:space="preserve">. ove dokumentacije </w:t>
      </w:r>
      <w:r w:rsidRPr="002A4312">
        <w:rPr>
          <w:rFonts w:eastAsia="Arial,Bold"/>
        </w:rPr>
        <w:t xml:space="preserve">te </w:t>
      </w:r>
      <w:r w:rsidR="003D7597" w:rsidRPr="002A4312">
        <w:rPr>
          <w:rFonts w:eastAsia="Arial,Bold"/>
          <w:b/>
        </w:rPr>
        <w:t xml:space="preserve">kumulativno </w:t>
      </w:r>
      <w:r w:rsidRPr="002A4312">
        <w:rPr>
          <w:rFonts w:eastAsia="Arial,Bold"/>
        </w:rPr>
        <w:t xml:space="preserve">dokazati </w:t>
      </w:r>
      <w:r w:rsidR="00D4297E" w:rsidRPr="002A4312">
        <w:rPr>
          <w:rFonts w:eastAsia="Arial,Bold"/>
        </w:rPr>
        <w:t xml:space="preserve">tehničku i </w:t>
      </w:r>
      <w:r w:rsidR="00D4297E" w:rsidRPr="002A4312">
        <w:rPr>
          <w:rFonts w:eastAsia="Arial,Bold"/>
        </w:rPr>
        <w:lastRenderedPageBreak/>
        <w:t>poslovnu sposobnost sukladno točki 12.2</w:t>
      </w:r>
      <w:r w:rsidRPr="002A4312">
        <w:rPr>
          <w:rFonts w:eastAsia="Arial,Bold"/>
        </w:rPr>
        <w:t xml:space="preserve">. dokumentacije. </w:t>
      </w:r>
      <w:r w:rsidR="00333A1C" w:rsidRPr="002A4312">
        <w:rPr>
          <w:rFonts w:eastAsia="Arial,Bold"/>
        </w:rPr>
        <w:t>Tehničku i stručnu sposobnost mogu dokazivati zajednički.</w:t>
      </w:r>
    </w:p>
    <w:p w14:paraId="17138DE2" w14:textId="77777777" w:rsidR="00A6641D" w:rsidRPr="005E4BD9" w:rsidRDefault="00A6641D" w:rsidP="008F095C">
      <w:pPr>
        <w:spacing w:line="276" w:lineRule="auto"/>
        <w:rPr>
          <w:rFonts w:eastAsia="Arial,Bold"/>
          <w:b/>
          <w:bCs/>
          <w:color w:val="0070C0"/>
        </w:rPr>
      </w:pPr>
    </w:p>
    <w:p w14:paraId="6436C614" w14:textId="77777777" w:rsidR="00A6641D" w:rsidRPr="005E4BD9" w:rsidRDefault="00A6641D" w:rsidP="008F095C">
      <w:pPr>
        <w:spacing w:line="276" w:lineRule="auto"/>
      </w:pPr>
      <w:r w:rsidRPr="005E4BD9">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5E4BD9">
        <w:t>.</w:t>
      </w:r>
      <w:r w:rsidRPr="005E4BD9">
        <w:t xml:space="preserve">  Ponuditelj koji je samostalno podnio ponudu ne smije istodobno sudjelovati u zajedničkoj ponudi. </w:t>
      </w:r>
    </w:p>
    <w:p w14:paraId="2459E933" w14:textId="77777777" w:rsidR="00A6641D" w:rsidRPr="005E4BD9" w:rsidRDefault="00A6641D" w:rsidP="00D774C6">
      <w:pPr>
        <w:ind w:left="-426"/>
      </w:pPr>
    </w:p>
    <w:p w14:paraId="28540DA4" w14:textId="77777777" w:rsidR="00A6641D" w:rsidRPr="00C7367E" w:rsidRDefault="00685970" w:rsidP="00C7367E">
      <w:pPr>
        <w:spacing w:line="360" w:lineRule="auto"/>
        <w:ind w:left="-426"/>
      </w:pPr>
      <w:r w:rsidRPr="005E4BD9">
        <w:rPr>
          <w:b/>
        </w:rPr>
        <w:t>POTREBNO DOSTAVITI:</w:t>
      </w:r>
      <w:r w:rsidRPr="005E4BD9">
        <w:t xml:space="preserve">  Izjavu (predložak u sklopu</w:t>
      </w:r>
      <w:r w:rsidR="0054021F">
        <w:t xml:space="preserve"> Poziva</w:t>
      </w:r>
      <w:r w:rsidRPr="005E4BD9">
        <w:t xml:space="preserve">, </w:t>
      </w:r>
      <w:r w:rsidRPr="005E4BD9">
        <w:rPr>
          <w:b/>
        </w:rPr>
        <w:t>Obrazac</w:t>
      </w:r>
      <w:r w:rsidR="00146CAA" w:rsidRPr="005E4BD9">
        <w:rPr>
          <w:b/>
        </w:rPr>
        <w:t xml:space="preserve"> 3</w:t>
      </w:r>
      <w:r w:rsidR="0030365F">
        <w:rPr>
          <w:b/>
        </w:rPr>
        <w:t>.</w:t>
      </w:r>
      <w:r w:rsidRPr="005E4BD9">
        <w:t xml:space="preserve"> ) </w:t>
      </w:r>
    </w:p>
    <w:p w14:paraId="6B5EC362" w14:textId="77777777" w:rsidR="00A6641D" w:rsidRPr="005E4BD9" w:rsidRDefault="00EB6A15" w:rsidP="000F21FB">
      <w:pPr>
        <w:pStyle w:val="Naslov1"/>
      </w:pPr>
      <w:bookmarkStart w:id="14" w:name="_Toc502299204"/>
      <w:r w:rsidRPr="005E4BD9">
        <w:t>SUDJELOVANJE PODUGOVARATELJA</w:t>
      </w:r>
      <w:bookmarkEnd w:id="14"/>
    </w:p>
    <w:p w14:paraId="2D7A81A3" w14:textId="77777777" w:rsidR="00A6641D" w:rsidRPr="005E4BD9" w:rsidRDefault="00A6641D" w:rsidP="008F095C">
      <w:pPr>
        <w:ind w:right="-2"/>
        <w:rPr>
          <w:b/>
        </w:rPr>
      </w:pPr>
      <w:r w:rsidRPr="005E4BD9">
        <w:t>Ako ponuditelj nam</w:t>
      </w:r>
      <w:r w:rsidR="00EB6A15" w:rsidRPr="005E4BD9">
        <w:t xml:space="preserve">jerava angažirati </w:t>
      </w:r>
      <w:proofErr w:type="spellStart"/>
      <w:r w:rsidR="00EB6A15" w:rsidRPr="005E4BD9">
        <w:t>podugovaratelje</w:t>
      </w:r>
      <w:proofErr w:type="spellEnd"/>
      <w:r w:rsidRPr="005E4BD9">
        <w:t>, obvezan je u ponudi navesti po</w:t>
      </w:r>
      <w:r w:rsidR="00CE52D1" w:rsidRPr="005E4BD9">
        <w:t xml:space="preserve">datke o dijelu ugovora o </w:t>
      </w:r>
      <w:r w:rsidRPr="005E4BD9">
        <w:t>nabavi koji namjera</w:t>
      </w:r>
      <w:r w:rsidR="00CE52D1" w:rsidRPr="005E4BD9">
        <w:t>va dati u podugovor  te podatke:</w:t>
      </w:r>
    </w:p>
    <w:p w14:paraId="4FCC0795" w14:textId="77777777" w:rsidR="00A6641D" w:rsidRPr="005E4BD9" w:rsidRDefault="00EB6A15" w:rsidP="001B3AB3">
      <w:pPr>
        <w:pStyle w:val="Odlomakpopisa"/>
        <w:widowControl w:val="0"/>
        <w:numPr>
          <w:ilvl w:val="0"/>
          <w:numId w:val="6"/>
        </w:numPr>
        <w:suppressAutoHyphens/>
        <w:ind w:left="0" w:right="-2" w:firstLine="0"/>
      </w:pPr>
      <w:r w:rsidRPr="005E4BD9">
        <w:t xml:space="preserve">podatke o </w:t>
      </w:r>
      <w:proofErr w:type="spellStart"/>
      <w:r w:rsidRPr="005E4BD9">
        <w:t>podugovara</w:t>
      </w:r>
      <w:r w:rsidR="00A6641D" w:rsidRPr="005E4BD9">
        <w:t>teljima</w:t>
      </w:r>
      <w:proofErr w:type="spellEnd"/>
      <w:r w:rsidR="00A6641D" w:rsidRPr="005E4BD9">
        <w:t xml:space="preserve"> (naziv ili tvrtka, sjedište, OIB (ili nacionalni identifikacijski broj prema zemlji sjedišta gospodarskog subjekta, ako je pri</w:t>
      </w:r>
      <w:r w:rsidRPr="005E4BD9">
        <w:t xml:space="preserve">mjenjivo)  i broj računa </w:t>
      </w:r>
      <w:proofErr w:type="spellStart"/>
      <w:r w:rsidRPr="005E4BD9">
        <w:t>podugovara</w:t>
      </w:r>
      <w:r w:rsidR="00A6641D" w:rsidRPr="005E4BD9">
        <w:t>telja</w:t>
      </w:r>
      <w:proofErr w:type="spellEnd"/>
      <w:r w:rsidR="00A6641D" w:rsidRPr="005E4BD9">
        <w:t>) i</w:t>
      </w:r>
    </w:p>
    <w:p w14:paraId="614BAFE6" w14:textId="77777777" w:rsidR="00A6641D" w:rsidRPr="005E4BD9" w:rsidRDefault="00A6641D" w:rsidP="001B3AB3">
      <w:pPr>
        <w:pStyle w:val="Odlomakpopisa"/>
        <w:widowControl w:val="0"/>
        <w:numPr>
          <w:ilvl w:val="0"/>
          <w:numId w:val="6"/>
        </w:numPr>
        <w:suppressAutoHyphens/>
        <w:ind w:left="0" w:right="-2" w:firstLine="0"/>
      </w:pPr>
      <w:r w:rsidRPr="005E4BD9">
        <w:t>predmet, količinu, vrijednost podugovora i postot</w:t>
      </w:r>
      <w:r w:rsidR="0030365F">
        <w:t xml:space="preserve">ni dio ugovora </w:t>
      </w:r>
      <w:r w:rsidRPr="005E4BD9">
        <w:t>koji se daje u podugovor.</w:t>
      </w:r>
    </w:p>
    <w:p w14:paraId="2FA8036A" w14:textId="77777777" w:rsidR="002A2BDA" w:rsidRPr="005E4BD9" w:rsidRDefault="00A6641D" w:rsidP="008F095C">
      <w:pPr>
        <w:ind w:right="-2"/>
      </w:pPr>
      <w:r w:rsidRPr="005E4BD9">
        <w:t>Traženi podaci č</w:t>
      </w:r>
      <w:r w:rsidR="00CE52D1" w:rsidRPr="005E4BD9">
        <w:t xml:space="preserve">ine obvezni dio ugovora o </w:t>
      </w:r>
      <w:r w:rsidR="00EB6A15" w:rsidRPr="005E4BD9">
        <w:t>na</w:t>
      </w:r>
      <w:r w:rsidR="009F1C6C">
        <w:t xml:space="preserve">bavi.  Sudjelovanje </w:t>
      </w:r>
      <w:proofErr w:type="spellStart"/>
      <w:r w:rsidR="009F1C6C">
        <w:t>podugovara</w:t>
      </w:r>
      <w:r w:rsidRPr="005E4BD9">
        <w:t>telja</w:t>
      </w:r>
      <w:proofErr w:type="spellEnd"/>
      <w:r w:rsidRPr="005E4BD9">
        <w:t xml:space="preserve"> ne utječe na odgovornost ponuditelja za izvršenje ugovora. Odabrani ponuditelj može tijekom izvršenja ugovora od javnog naručitelja zahtijevati:</w:t>
      </w:r>
    </w:p>
    <w:p w14:paraId="5B97D2D2" w14:textId="77777777" w:rsidR="00A6641D" w:rsidRPr="005E4BD9" w:rsidRDefault="00A6641D" w:rsidP="001B3AB3">
      <w:pPr>
        <w:pStyle w:val="Odlomakpopisa"/>
        <w:widowControl w:val="0"/>
        <w:numPr>
          <w:ilvl w:val="0"/>
          <w:numId w:val="6"/>
        </w:numPr>
        <w:suppressAutoHyphens/>
        <w:ind w:left="0" w:right="-2" w:firstLine="0"/>
      </w:pPr>
      <w:r w:rsidRPr="005E4BD9">
        <w:t>promjenu</w:t>
      </w:r>
      <w:r w:rsidR="00EB6A15" w:rsidRPr="005E4BD9">
        <w:t xml:space="preserve"> </w:t>
      </w:r>
      <w:proofErr w:type="spellStart"/>
      <w:r w:rsidR="00EB6A15" w:rsidRPr="005E4BD9">
        <w:t>podugovara</w:t>
      </w:r>
      <w:r w:rsidRPr="005E4BD9">
        <w:t>telja</w:t>
      </w:r>
      <w:proofErr w:type="spellEnd"/>
      <w:r w:rsidRPr="005E4BD9">
        <w:t xml:space="preserve"> za onaj dio ugovora koji je prethodno dao u podugovor</w:t>
      </w:r>
      <w:r w:rsidR="0030365F">
        <w:t>,</w:t>
      </w:r>
    </w:p>
    <w:p w14:paraId="6A7FAFE8" w14:textId="77777777" w:rsidR="00A6641D" w:rsidRPr="005E4BD9" w:rsidRDefault="00A6641D" w:rsidP="001B3AB3">
      <w:pPr>
        <w:pStyle w:val="Odlomakpopisa"/>
        <w:widowControl w:val="0"/>
        <w:numPr>
          <w:ilvl w:val="0"/>
          <w:numId w:val="6"/>
        </w:numPr>
        <w:suppressAutoHyphens/>
        <w:ind w:left="0" w:right="-2" w:firstLine="0"/>
      </w:pPr>
      <w:r w:rsidRPr="005E4BD9">
        <w:t>preuzimanje izvršenja dijela ugovora o nabavi koji je prethodno dao u podugovor,</w:t>
      </w:r>
    </w:p>
    <w:p w14:paraId="3F8C4D85" w14:textId="77777777" w:rsidR="00A6641D" w:rsidRPr="005E4BD9" w:rsidRDefault="00A6641D" w:rsidP="001B3AB3">
      <w:pPr>
        <w:pStyle w:val="Odlomakpopisa"/>
        <w:widowControl w:val="0"/>
        <w:numPr>
          <w:ilvl w:val="0"/>
          <w:numId w:val="6"/>
        </w:numPr>
        <w:suppressAutoHyphens/>
        <w:ind w:left="0" w:right="-2" w:firstLine="0"/>
      </w:pPr>
      <w:r w:rsidRPr="005E4BD9">
        <w:t>uvođenje</w:t>
      </w:r>
      <w:r w:rsidR="00EB6A15" w:rsidRPr="005E4BD9">
        <w:t xml:space="preserve"> jednog ili više novih </w:t>
      </w:r>
      <w:proofErr w:type="spellStart"/>
      <w:r w:rsidR="00EB6A15" w:rsidRPr="005E4BD9">
        <w:t>podugovara</w:t>
      </w:r>
      <w:r w:rsidRPr="005E4BD9">
        <w:t>telja</w:t>
      </w:r>
      <w:proofErr w:type="spellEnd"/>
      <w:r w:rsidRPr="005E4BD9">
        <w:t xml:space="preserve"> čiji ukupni dio ne smije prijeći 30% vrijednosti ugovora neovisno o tome je li prethodno dao dio ugovora o nabavi u podugovor ili ne.</w:t>
      </w:r>
    </w:p>
    <w:p w14:paraId="0486B2EC" w14:textId="77777777" w:rsidR="00A6641D" w:rsidRDefault="00A6641D" w:rsidP="008F095C">
      <w:pPr>
        <w:spacing w:line="276" w:lineRule="auto"/>
        <w:ind w:right="-2"/>
      </w:pPr>
      <w:r w:rsidRPr="005E4BD9">
        <w:t xml:space="preserve">Odabrani ponuditelj  je dužan javnom naručitelju dostaviti </w:t>
      </w:r>
      <w:r w:rsidR="00CE52D1" w:rsidRPr="005E4BD9">
        <w:t>sve podatke u skladu sa zahtjevima iz ovog poziva</w:t>
      </w:r>
      <w:r w:rsidRPr="005E4BD9">
        <w:t xml:space="preserve">. Ukoliko ponuditelj ne dostavi podatke o </w:t>
      </w:r>
      <w:proofErr w:type="spellStart"/>
      <w:r w:rsidR="00EB6A15" w:rsidRPr="005E4BD9">
        <w:t>podugovara</w:t>
      </w:r>
      <w:r w:rsidRPr="005E4BD9">
        <w:t>telju</w:t>
      </w:r>
      <w:proofErr w:type="spellEnd"/>
      <w:r w:rsidRPr="005E4BD9">
        <w:t xml:space="preserve">, smatra se da će cjelokupni predmet nabave obaviti samostalno. </w:t>
      </w:r>
    </w:p>
    <w:p w14:paraId="6CD2260D" w14:textId="77777777" w:rsidR="00F640DE" w:rsidRPr="005E4BD9" w:rsidRDefault="00A6641D" w:rsidP="000F21FB">
      <w:pPr>
        <w:pStyle w:val="Naslov1"/>
        <w:rPr>
          <w:color w:val="000000"/>
        </w:rPr>
      </w:pPr>
      <w:bookmarkStart w:id="15" w:name="_Toc502299205"/>
      <w:r w:rsidRPr="005E4BD9">
        <w:t>OBLIK, NAČIN IZRADE, SADRŽAJ I NAČIN DOSTAVE PONUDA</w:t>
      </w:r>
      <w:bookmarkEnd w:id="15"/>
    </w:p>
    <w:p w14:paraId="550ABADB" w14:textId="77777777" w:rsidR="00B82FF5" w:rsidRPr="005E4BD9" w:rsidRDefault="00B82FF5" w:rsidP="008F095C">
      <w:pPr>
        <w:spacing w:line="276" w:lineRule="auto"/>
      </w:pPr>
      <w:r w:rsidRPr="005E4BD9">
        <w:t>Ponuda se dostavlja na Ponudbenom listu i Troškovniku iz ovog Poziva na dostavu ponude, a koje je potrebno ispuniti i potpisati od strane ovlaštene osobe ponuditelja. Nije dozvoljeno nuditi alternative ponude.</w:t>
      </w:r>
    </w:p>
    <w:p w14:paraId="17AF4066" w14:textId="77777777" w:rsidR="00B82FF5" w:rsidRPr="005E4BD9" w:rsidRDefault="00B82FF5" w:rsidP="008F095C">
      <w:pPr>
        <w:pStyle w:val="Bezproreda1"/>
        <w:spacing w:line="276" w:lineRule="auto"/>
        <w:ind w:left="0" w:firstLine="0"/>
        <w:rPr>
          <w:rFonts w:ascii="Times New Roman" w:hAnsi="Times New Roman"/>
        </w:rPr>
      </w:pPr>
      <w:r w:rsidRPr="005E4BD9">
        <w:rPr>
          <w:rFonts w:ascii="Times New Roman" w:hAnsi="Times New Roman"/>
        </w:rPr>
        <w:t xml:space="preserve">Ponuda se izrađuje na način da čini cjelinu. Ponuda se uvezuje na način da se onemogući naknadno vađenje ili umetanje listova, </w:t>
      </w:r>
      <w:r w:rsidRPr="005E4BD9">
        <w:rPr>
          <w:rFonts w:ascii="Times New Roman" w:hAnsi="Times New Roman"/>
          <w:b/>
        </w:rPr>
        <w:t>uvezuju se jamstvenikom, s pečatom na poleđini</w:t>
      </w:r>
      <w:r w:rsidRPr="005E4BD9">
        <w:rPr>
          <w:rFonts w:ascii="Times New Roman" w:hAnsi="Times New Roman"/>
        </w:rPr>
        <w:t xml:space="preserve">. </w:t>
      </w:r>
    </w:p>
    <w:p w14:paraId="39463E8E" w14:textId="77777777" w:rsidR="00B82FF5" w:rsidRPr="005E4BD9" w:rsidRDefault="00B82FF5" w:rsidP="00290BB3">
      <w:pPr>
        <w:spacing w:line="276" w:lineRule="auto"/>
      </w:pPr>
      <w:r w:rsidRPr="005E4BD9">
        <w:rPr>
          <w:b/>
        </w:rPr>
        <w:t xml:space="preserve">Stranice ponude se označavaju brojem stranice kroz ukupan broj stranica ponude ili ukupan broj stranica ponude kroz redni broj stranice. </w:t>
      </w:r>
      <w:r w:rsidRPr="005E4BD9">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56DA9B96" w14:textId="77777777" w:rsidR="00B82FF5" w:rsidRPr="005E4BD9" w:rsidRDefault="00B82FF5" w:rsidP="00290BB3">
      <w:pPr>
        <w:spacing w:line="276" w:lineRule="auto"/>
      </w:pPr>
      <w:r w:rsidRPr="005E4BD9">
        <w:t>Ispravci moraju uz navod datuma ispravka biti potvrđeni potpisom ponuditelja.</w:t>
      </w:r>
    </w:p>
    <w:p w14:paraId="1B8FA6B5" w14:textId="77777777" w:rsidR="00B82FF5" w:rsidRPr="005E4BD9" w:rsidRDefault="00B82FF5" w:rsidP="00290BB3">
      <w:pPr>
        <w:spacing w:line="276" w:lineRule="auto"/>
      </w:pPr>
      <w:r w:rsidRPr="005E4BD9">
        <w:t>Ponuda se zajedno sa pripadajućom dokumentacijom izrađuje na hrvatskom jeziku.</w:t>
      </w:r>
    </w:p>
    <w:p w14:paraId="70FB1FBA" w14:textId="77777777" w:rsidR="00B82FF5" w:rsidRPr="005E4BD9" w:rsidRDefault="00B82FF5" w:rsidP="00290BB3">
      <w:pPr>
        <w:spacing w:line="276" w:lineRule="auto"/>
      </w:pPr>
      <w:r w:rsidRPr="005E4BD9">
        <w:t xml:space="preserve">Ponuditelj može do isteka roka za dostavu ponuda ponudu izmijeniti i/ili dopuniti, odnosno od ponude odustati. Izmjena i/ili dopuna ponude dostavlja se na isti način kao i osnovna ponuda s obveznom naznakom </w:t>
      </w:r>
      <w:r w:rsidRPr="005E4BD9">
        <w:lastRenderedPageBreak/>
        <w:t xml:space="preserve">da se radi o izmjeni i/ili dopuni ponude. </w:t>
      </w:r>
      <w:proofErr w:type="spellStart"/>
      <w:r w:rsidRPr="005E4BD9">
        <w:t>Odustanak</w:t>
      </w:r>
      <w:proofErr w:type="spellEnd"/>
      <w:r w:rsidRPr="005E4BD9">
        <w:t xml:space="preserve"> od ponude (povlačenje ponude) vrši se temeljem pisane izjave ponuditelja.</w:t>
      </w:r>
    </w:p>
    <w:p w14:paraId="6CFD28B1" w14:textId="77777777" w:rsidR="00B82FF5" w:rsidRPr="005E4BD9" w:rsidRDefault="00B82FF5" w:rsidP="00290BB3">
      <w:pPr>
        <w:spacing w:line="276" w:lineRule="auto"/>
        <w:rPr>
          <w:b/>
        </w:rPr>
      </w:pPr>
      <w:r w:rsidRPr="005E4BD9">
        <w:rPr>
          <w:b/>
        </w:rPr>
        <w:t xml:space="preserve">Svi traženi dokumenti i dokazi sposobnosti mogu se dostaviti u neovjerenoj preslici. </w:t>
      </w:r>
    </w:p>
    <w:p w14:paraId="470EED89" w14:textId="77777777" w:rsidR="004D249A" w:rsidRPr="005E4BD9" w:rsidRDefault="00B82FF5" w:rsidP="00290BB3">
      <w:r w:rsidRPr="005E4BD9">
        <w:t>Ponuditelj je dužan u roku od 5 dana dostaviti izvornike ili ovjerene preslike dokumenta na pisani zahtjev naručitelja. Naručitelj može obratiti izdavatelju / ili nadležnim tijelima radi</w:t>
      </w:r>
      <w:r w:rsidR="00B04226" w:rsidRPr="005E4BD9">
        <w:t xml:space="preserve"> provjere istinitosti podataka.</w:t>
      </w:r>
    </w:p>
    <w:p w14:paraId="0C980D24" w14:textId="77777777" w:rsidR="00F6138E" w:rsidRPr="005E4BD9" w:rsidRDefault="00F6138E" w:rsidP="000F21FB">
      <w:pPr>
        <w:pStyle w:val="Naslov1"/>
      </w:pPr>
      <w:r w:rsidRPr="005E4BD9">
        <w:t>NAČIN ODREĐIVANJA CIJENE PONUDE</w:t>
      </w:r>
    </w:p>
    <w:p w14:paraId="403CDCCB" w14:textId="77777777" w:rsidR="00317FAB" w:rsidRDefault="00F6138E" w:rsidP="00290BB3">
      <w:pPr>
        <w:spacing w:line="276" w:lineRule="auto"/>
        <w:rPr>
          <w:rFonts w:eastAsia="ArialOOEnc"/>
        </w:rPr>
      </w:pPr>
      <w:r w:rsidRPr="005E4BD9">
        <w:t>Cijena ponude piše se brojkama u apsolutnom iznosu i izražava se za cjelokupni predmet nabave u Ponudbenom listu. Cijena ponude mora biti izražena u hrvatskim kunama</w:t>
      </w:r>
      <w:r w:rsidR="000C463F" w:rsidRPr="005E4BD9">
        <w:t>, zaokruženo na dvije decimale</w:t>
      </w:r>
      <w:r w:rsidRPr="005E4BD9">
        <w:t xml:space="preserve">. </w:t>
      </w:r>
      <w:r w:rsidRPr="005E4BD9">
        <w:rPr>
          <w:rFonts w:eastAsia="ArialOOEnc"/>
        </w:rPr>
        <w:t>Cijena ponude je nepromjenjiva za cijelo vrijeme trajanj</w:t>
      </w:r>
      <w:r w:rsidR="00780ACE">
        <w:rPr>
          <w:rFonts w:eastAsia="ArialOOEnc"/>
        </w:rPr>
        <w:t>a sklopljenog ugovora o nabavi.</w:t>
      </w:r>
    </w:p>
    <w:p w14:paraId="687EF6F7" w14:textId="77777777" w:rsidR="00F6138E" w:rsidRPr="005E4BD9" w:rsidRDefault="00F6138E" w:rsidP="000F21FB">
      <w:pPr>
        <w:pStyle w:val="Naslov1"/>
      </w:pPr>
      <w:bookmarkStart w:id="16" w:name="_Toc502299206"/>
      <w:r w:rsidRPr="005E4BD9">
        <w:t>ROK VALJANOSTI PONUDE</w:t>
      </w:r>
      <w:bookmarkEnd w:id="16"/>
    </w:p>
    <w:p w14:paraId="69D541DC" w14:textId="544CA921" w:rsidR="00F6138E" w:rsidRPr="005E4BD9" w:rsidRDefault="00F6138E" w:rsidP="008E2CE2">
      <w:pPr>
        <w:spacing w:line="276" w:lineRule="auto"/>
      </w:pPr>
      <w:r w:rsidRPr="005E4BD9">
        <w:t xml:space="preserve">Rok valjanosti ponude je </w:t>
      </w:r>
      <w:r w:rsidR="003A5269">
        <w:rPr>
          <w:b/>
        </w:rPr>
        <w:t>120</w:t>
      </w:r>
      <w:r w:rsidRPr="005E4BD9">
        <w:rPr>
          <w:b/>
        </w:rPr>
        <w:t xml:space="preserve">  dana od isteka</w:t>
      </w:r>
      <w:r w:rsidRPr="005E4BD9">
        <w:t xml:space="preserve">  roka za dostavu ponuda i mora biti naveden u obrascu ponude </w:t>
      </w:r>
      <w:r w:rsidR="00251355" w:rsidRPr="005E4BD9">
        <w:t>-</w:t>
      </w:r>
      <w:r w:rsidRPr="005E4BD9">
        <w:t xml:space="preserve"> Ponudbeni  list. Ponude s kraćim r</w:t>
      </w:r>
      <w:r w:rsidR="000B63A2">
        <w:t>okom valjanosti bit će odbijene</w:t>
      </w:r>
      <w:r w:rsidR="00CE52D1" w:rsidRPr="005E4BD9">
        <w:t>.</w:t>
      </w:r>
    </w:p>
    <w:p w14:paraId="354C96D9" w14:textId="77777777" w:rsidR="00F6138E" w:rsidRPr="005E4BD9" w:rsidRDefault="00F6138E" w:rsidP="008E2CE2">
      <w:pPr>
        <w:spacing w:line="276" w:lineRule="auto"/>
      </w:pPr>
      <w:r w:rsidRPr="005E4BD9">
        <w:t>Naručitelj zadržava pravo pisanim putem zatražiti izjavu o produljenju roka valjanosti ponude.</w:t>
      </w:r>
    </w:p>
    <w:p w14:paraId="0441C67D" w14:textId="77777777" w:rsidR="00462EB8" w:rsidRPr="005E4BD9" w:rsidRDefault="00F6138E" w:rsidP="000F21FB">
      <w:pPr>
        <w:pStyle w:val="Naslov1"/>
      </w:pPr>
      <w:bookmarkStart w:id="17" w:name="_Toc502299207"/>
      <w:r w:rsidRPr="005E4BD9">
        <w:t>KRITERIJ ZA ODABIR PONUDE</w:t>
      </w:r>
      <w:bookmarkEnd w:id="17"/>
    </w:p>
    <w:p w14:paraId="6A6859E3" w14:textId="280BE9C9" w:rsidR="00462EB8" w:rsidRDefault="00462EB8" w:rsidP="008E2CE2">
      <w:pPr>
        <w:rPr>
          <w:color w:val="000000"/>
        </w:rPr>
      </w:pPr>
      <w:r w:rsidRPr="005E4BD9">
        <w:rPr>
          <w:color w:val="000000"/>
        </w:rPr>
        <w:t xml:space="preserve">Kriterij odabira ponude je </w:t>
      </w:r>
      <w:r w:rsidR="008E2CE2">
        <w:rPr>
          <w:color w:val="000000"/>
        </w:rPr>
        <w:t>ekonomski najpovoljnija ponuda</w:t>
      </w:r>
      <w:r w:rsidR="00E72AF5" w:rsidRPr="005E4BD9">
        <w:rPr>
          <w:color w:val="000000"/>
        </w:rPr>
        <w:t>.</w:t>
      </w:r>
    </w:p>
    <w:p w14:paraId="7E5FB43A" w14:textId="77777777" w:rsidR="008E2CE2" w:rsidRDefault="008E2CE2" w:rsidP="00462EB8">
      <w:pPr>
        <w:ind w:left="-426"/>
        <w:rPr>
          <w:color w:val="000000"/>
        </w:rPr>
      </w:pPr>
    </w:p>
    <w:p w14:paraId="49096629" w14:textId="77777777" w:rsidR="008E2CE2" w:rsidRPr="008E2CE2" w:rsidRDefault="008E2CE2" w:rsidP="008E2CE2">
      <w:pPr>
        <w:widowControl w:val="0"/>
        <w:tabs>
          <w:tab w:val="left" w:pos="9910"/>
        </w:tabs>
        <w:autoSpaceDE w:val="0"/>
        <w:autoSpaceDN w:val="0"/>
        <w:spacing w:before="1"/>
        <w:rPr>
          <w:lang w:eastAsia="hr-HR" w:bidi="hr-HR"/>
        </w:rPr>
      </w:pPr>
      <w:r w:rsidRPr="008E2CE2">
        <w:rPr>
          <w:lang w:eastAsia="hr-HR" w:bidi="hr-HR"/>
        </w:rPr>
        <w:t>U slučaju da su dvije ili više ponuda jednako rangirane prema kriteriju odabira, Naručitelj će sukladno članku 302. stavak 3. ZJN 2016. odabrati ponudu koja je zaprimljena ranije.</w:t>
      </w:r>
    </w:p>
    <w:p w14:paraId="08A12191" w14:textId="77777777" w:rsidR="008E2CE2" w:rsidRPr="008E2CE2" w:rsidRDefault="008E2CE2" w:rsidP="008E2CE2">
      <w:pPr>
        <w:widowControl w:val="0"/>
        <w:tabs>
          <w:tab w:val="left" w:pos="9910"/>
        </w:tabs>
        <w:autoSpaceDE w:val="0"/>
        <w:autoSpaceDN w:val="0"/>
        <w:spacing w:before="10"/>
        <w:rPr>
          <w:lang w:eastAsia="hr-HR" w:bidi="hr-HR"/>
        </w:rPr>
      </w:pPr>
    </w:p>
    <w:p w14:paraId="28917605" w14:textId="77777777" w:rsidR="008E2CE2" w:rsidRPr="008E2CE2" w:rsidRDefault="008E2CE2" w:rsidP="008E2CE2">
      <w:pPr>
        <w:widowControl w:val="0"/>
        <w:tabs>
          <w:tab w:val="left" w:pos="9910"/>
        </w:tabs>
        <w:autoSpaceDE w:val="0"/>
        <w:autoSpaceDN w:val="0"/>
        <w:rPr>
          <w:lang w:eastAsia="hr-HR" w:bidi="hr-HR"/>
        </w:rPr>
      </w:pPr>
      <w:r w:rsidRPr="008E2CE2">
        <w:rPr>
          <w:lang w:eastAsia="hr-HR" w:bidi="hr-HR"/>
        </w:rPr>
        <w:t>Kriteriji za odabir su: (a) cijena ponude i (b) specifično iskustvo stručnjaka.</w:t>
      </w:r>
    </w:p>
    <w:p w14:paraId="64DCB183" w14:textId="77777777" w:rsidR="008E2CE2" w:rsidRDefault="008E2CE2" w:rsidP="00055A95">
      <w:pPr>
        <w:widowControl w:val="0"/>
        <w:tabs>
          <w:tab w:val="left" w:pos="6584"/>
          <w:tab w:val="left" w:pos="9910"/>
        </w:tabs>
        <w:autoSpaceDE w:val="0"/>
        <w:autoSpaceDN w:val="0"/>
        <w:ind w:right="-1"/>
        <w:rPr>
          <w:lang w:eastAsia="hr-HR" w:bidi="hr-HR"/>
        </w:rPr>
      </w:pPr>
      <w:r w:rsidRPr="008E2CE2">
        <w:rPr>
          <w:lang w:eastAsia="hr-HR" w:bidi="hr-HR"/>
        </w:rPr>
        <w:t xml:space="preserve">Ekonomski  najpovoljnija  ponuda  (Kriterij  odabira)  </w:t>
      </w:r>
      <w:r w:rsidRPr="008E2CE2">
        <w:rPr>
          <w:spacing w:val="3"/>
          <w:lang w:eastAsia="hr-HR" w:bidi="hr-HR"/>
        </w:rPr>
        <w:t xml:space="preserve"> </w:t>
      </w:r>
      <w:r w:rsidRPr="008E2CE2">
        <w:rPr>
          <w:lang w:eastAsia="hr-HR" w:bidi="hr-HR"/>
        </w:rPr>
        <w:t xml:space="preserve">utvrđuje </w:t>
      </w:r>
      <w:r w:rsidRPr="008E2CE2">
        <w:rPr>
          <w:spacing w:val="10"/>
          <w:lang w:eastAsia="hr-HR" w:bidi="hr-HR"/>
        </w:rPr>
        <w:t xml:space="preserve"> </w:t>
      </w:r>
      <w:r w:rsidRPr="008E2CE2">
        <w:rPr>
          <w:lang w:eastAsia="hr-HR" w:bidi="hr-HR"/>
        </w:rPr>
        <w:t>se prema udjelu svakog pojedinog kriterija kako</w:t>
      </w:r>
      <w:r w:rsidRPr="008E2CE2">
        <w:rPr>
          <w:spacing w:val="-2"/>
          <w:lang w:eastAsia="hr-HR" w:bidi="hr-HR"/>
        </w:rPr>
        <w:t xml:space="preserve"> </w:t>
      </w:r>
      <w:r w:rsidRPr="008E2CE2">
        <w:rPr>
          <w:lang w:eastAsia="hr-HR" w:bidi="hr-HR"/>
        </w:rPr>
        <w:t>slijedi:</w:t>
      </w:r>
    </w:p>
    <w:p w14:paraId="35940531" w14:textId="77777777" w:rsidR="00FC2C89" w:rsidRDefault="00FC2C89" w:rsidP="00055A95">
      <w:pPr>
        <w:widowControl w:val="0"/>
        <w:tabs>
          <w:tab w:val="left" w:pos="6584"/>
          <w:tab w:val="left" w:pos="9910"/>
        </w:tabs>
        <w:autoSpaceDE w:val="0"/>
        <w:autoSpaceDN w:val="0"/>
        <w:ind w:right="-1"/>
        <w:rPr>
          <w:lang w:eastAsia="hr-HR" w:bidi="hr-HR"/>
        </w:rPr>
      </w:pPr>
    </w:p>
    <w:p w14:paraId="790B7F84" w14:textId="77777777" w:rsidR="008E2CE2" w:rsidRDefault="008E2CE2" w:rsidP="008E2CE2">
      <w:pPr>
        <w:widowControl w:val="0"/>
        <w:tabs>
          <w:tab w:val="left" w:pos="6584"/>
          <w:tab w:val="left" w:pos="9910"/>
        </w:tabs>
        <w:autoSpaceDE w:val="0"/>
        <w:autoSpaceDN w:val="0"/>
        <w:ind w:right="341"/>
        <w:rPr>
          <w:lang w:eastAsia="hr-HR" w:bidi="hr-HR"/>
        </w:rPr>
      </w:pPr>
    </w:p>
    <w:p w14:paraId="401938EA" w14:textId="40F296E7" w:rsidR="008E2CE2" w:rsidRPr="008E2CE2" w:rsidRDefault="008E2CE2" w:rsidP="008E2CE2">
      <w:pPr>
        <w:widowControl w:val="0"/>
        <w:tabs>
          <w:tab w:val="left" w:pos="6584"/>
          <w:tab w:val="left" w:pos="9910"/>
        </w:tabs>
        <w:autoSpaceDE w:val="0"/>
        <w:autoSpaceDN w:val="0"/>
        <w:ind w:right="341"/>
        <w:rPr>
          <w:lang w:eastAsia="hr-HR" w:bidi="hr-HR"/>
        </w:rPr>
      </w:pPr>
      <w:r w:rsidRPr="008E2CE2">
        <w:rPr>
          <w:b/>
          <w:bCs/>
          <w:shd w:val="clear" w:color="auto" w:fill="B8CCE3"/>
          <w:lang w:eastAsia="hr-HR" w:bidi="hr-HR"/>
        </w:rPr>
        <w:t xml:space="preserve"> </w:t>
      </w:r>
      <w:bookmarkStart w:id="18" w:name="_Toc22558091"/>
      <w:bookmarkStart w:id="19" w:name="_Toc22624692"/>
      <w:r w:rsidRPr="008E2CE2">
        <w:rPr>
          <w:b/>
          <w:bCs/>
          <w:shd w:val="clear" w:color="auto" w:fill="B8CCE3"/>
          <w:lang w:eastAsia="hr-HR" w:bidi="hr-HR"/>
        </w:rPr>
        <w:t>NAČIN IZRAČUNA EKONOMSKI NAJPOVOLJNIJE PONUDE - UKUPNA</w:t>
      </w:r>
      <w:r w:rsidRPr="008E2CE2">
        <w:rPr>
          <w:b/>
          <w:bCs/>
          <w:spacing w:val="-4"/>
          <w:shd w:val="clear" w:color="auto" w:fill="B8CCE3"/>
          <w:lang w:eastAsia="hr-HR" w:bidi="hr-HR"/>
        </w:rPr>
        <w:t xml:space="preserve"> </w:t>
      </w:r>
      <w:r w:rsidRPr="008E2CE2">
        <w:rPr>
          <w:b/>
          <w:bCs/>
          <w:shd w:val="clear" w:color="auto" w:fill="B8CCE3"/>
          <w:lang w:eastAsia="hr-HR" w:bidi="hr-HR"/>
        </w:rPr>
        <w:t>OCJENA</w:t>
      </w:r>
      <w:bookmarkEnd w:id="18"/>
      <w:bookmarkEnd w:id="19"/>
      <w:r w:rsidRPr="008E2CE2">
        <w:rPr>
          <w:b/>
          <w:bCs/>
          <w:shd w:val="clear" w:color="auto" w:fill="B8CCE3"/>
          <w:lang w:eastAsia="hr-HR" w:bidi="hr-HR"/>
        </w:rPr>
        <w:t xml:space="preserve"> (UO)</w:t>
      </w:r>
    </w:p>
    <w:p w14:paraId="22A936C9" w14:textId="77777777" w:rsidR="008E2CE2" w:rsidRPr="008E2CE2" w:rsidRDefault="008E2CE2" w:rsidP="008E2CE2">
      <w:pPr>
        <w:widowControl w:val="0"/>
        <w:tabs>
          <w:tab w:val="left" w:pos="9910"/>
        </w:tabs>
        <w:autoSpaceDE w:val="0"/>
        <w:autoSpaceDN w:val="0"/>
        <w:jc w:val="left"/>
        <w:rPr>
          <w:b/>
          <w:lang w:eastAsia="hr-HR" w:bidi="hr-HR"/>
        </w:rPr>
      </w:pPr>
    </w:p>
    <w:p w14:paraId="50A78553" w14:textId="77777777" w:rsidR="008E2CE2" w:rsidRPr="008E2CE2" w:rsidRDefault="008E2CE2" w:rsidP="008E2CE2">
      <w:pPr>
        <w:widowControl w:val="0"/>
        <w:tabs>
          <w:tab w:val="left" w:pos="9910"/>
        </w:tabs>
        <w:autoSpaceDE w:val="0"/>
        <w:autoSpaceDN w:val="0"/>
        <w:jc w:val="left"/>
        <w:rPr>
          <w:lang w:eastAsia="hr-HR" w:bidi="hr-HR"/>
        </w:rPr>
      </w:pPr>
      <w:r w:rsidRPr="008E2CE2">
        <w:rPr>
          <w:lang w:eastAsia="hr-HR" w:bidi="hr-HR"/>
        </w:rPr>
        <w:t>Ukupna ocjena ponuda temelji se na zbroju svih bodova svakog pojedinog kriterija i računa se prema slijedećoj tablici:</w:t>
      </w:r>
    </w:p>
    <w:p w14:paraId="45B2A5DB" w14:textId="77777777" w:rsidR="008E2CE2" w:rsidRPr="008E2CE2" w:rsidRDefault="008E2CE2" w:rsidP="008E2CE2">
      <w:pPr>
        <w:widowControl w:val="0"/>
        <w:tabs>
          <w:tab w:val="left" w:pos="9910"/>
        </w:tabs>
        <w:autoSpaceDE w:val="0"/>
        <w:autoSpaceDN w:val="0"/>
        <w:spacing w:before="4"/>
        <w:jc w:val="left"/>
        <w:rPr>
          <w:lang w:eastAsia="hr-HR" w:bidi="hr-HR"/>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83"/>
        <w:gridCol w:w="1520"/>
        <w:gridCol w:w="903"/>
      </w:tblGrid>
      <w:tr w:rsidR="008E2CE2" w:rsidRPr="008E2CE2" w14:paraId="31C86BBE" w14:textId="77777777" w:rsidTr="008E2CE2">
        <w:trPr>
          <w:trHeight w:val="537"/>
        </w:trPr>
        <w:tc>
          <w:tcPr>
            <w:tcW w:w="6083" w:type="dxa"/>
            <w:shd w:val="clear" w:color="auto" w:fill="DBE4F0"/>
          </w:tcPr>
          <w:p w14:paraId="7191A131" w14:textId="77777777" w:rsidR="008E2CE2" w:rsidRPr="008E2CE2" w:rsidRDefault="008E2CE2" w:rsidP="008E2CE2">
            <w:pPr>
              <w:tabs>
                <w:tab w:val="left" w:pos="9910"/>
              </w:tabs>
              <w:spacing w:before="131"/>
              <w:ind w:left="105"/>
              <w:jc w:val="left"/>
              <w:rPr>
                <w:b/>
                <w:lang w:eastAsia="hr-HR" w:bidi="hr-HR"/>
              </w:rPr>
            </w:pPr>
            <w:r w:rsidRPr="008E2CE2">
              <w:rPr>
                <w:b/>
                <w:lang w:eastAsia="hr-HR" w:bidi="hr-HR"/>
              </w:rPr>
              <w:t>KRITERIJI</w:t>
            </w:r>
          </w:p>
        </w:tc>
        <w:tc>
          <w:tcPr>
            <w:tcW w:w="1520" w:type="dxa"/>
            <w:shd w:val="clear" w:color="auto" w:fill="DBE4F0"/>
          </w:tcPr>
          <w:p w14:paraId="7AE1BE72" w14:textId="77777777" w:rsidR="008E2CE2" w:rsidRPr="008E2CE2" w:rsidRDefault="008E2CE2" w:rsidP="008E2CE2">
            <w:pPr>
              <w:tabs>
                <w:tab w:val="left" w:pos="9910"/>
              </w:tabs>
              <w:spacing w:line="265" w:lineRule="exact"/>
              <w:ind w:left="104"/>
              <w:jc w:val="left"/>
              <w:rPr>
                <w:b/>
                <w:lang w:eastAsia="hr-HR" w:bidi="hr-HR"/>
              </w:rPr>
            </w:pPr>
            <w:proofErr w:type="spellStart"/>
            <w:r w:rsidRPr="008E2CE2">
              <w:rPr>
                <w:b/>
                <w:lang w:eastAsia="hr-HR" w:bidi="hr-HR"/>
              </w:rPr>
              <w:t>Relativni</w:t>
            </w:r>
            <w:proofErr w:type="spellEnd"/>
          </w:p>
          <w:p w14:paraId="4154201D" w14:textId="77777777" w:rsidR="008E2CE2" w:rsidRPr="008E2CE2" w:rsidRDefault="008E2CE2" w:rsidP="008E2CE2">
            <w:pPr>
              <w:tabs>
                <w:tab w:val="left" w:pos="9910"/>
              </w:tabs>
              <w:spacing w:line="252" w:lineRule="exact"/>
              <w:ind w:left="104"/>
              <w:jc w:val="left"/>
              <w:rPr>
                <w:b/>
                <w:lang w:eastAsia="hr-HR" w:bidi="hr-HR"/>
              </w:rPr>
            </w:pPr>
            <w:proofErr w:type="spellStart"/>
            <w:r w:rsidRPr="008E2CE2">
              <w:rPr>
                <w:b/>
                <w:lang w:eastAsia="hr-HR" w:bidi="hr-HR"/>
              </w:rPr>
              <w:t>značaj</w:t>
            </w:r>
            <w:proofErr w:type="spellEnd"/>
          </w:p>
        </w:tc>
        <w:tc>
          <w:tcPr>
            <w:tcW w:w="903" w:type="dxa"/>
            <w:shd w:val="clear" w:color="auto" w:fill="DBE4F0"/>
          </w:tcPr>
          <w:p w14:paraId="5360C663" w14:textId="77777777" w:rsidR="008E2CE2" w:rsidRPr="008E2CE2" w:rsidRDefault="008E2CE2" w:rsidP="008E2CE2">
            <w:pPr>
              <w:tabs>
                <w:tab w:val="left" w:pos="9910"/>
              </w:tabs>
              <w:spacing w:line="265" w:lineRule="exact"/>
              <w:ind w:left="107"/>
              <w:jc w:val="left"/>
              <w:rPr>
                <w:b/>
                <w:lang w:eastAsia="hr-HR" w:bidi="hr-HR"/>
              </w:rPr>
            </w:pPr>
            <w:proofErr w:type="spellStart"/>
            <w:r w:rsidRPr="008E2CE2">
              <w:rPr>
                <w:b/>
                <w:lang w:eastAsia="hr-HR" w:bidi="hr-HR"/>
              </w:rPr>
              <w:t>Broj</w:t>
            </w:r>
            <w:proofErr w:type="spellEnd"/>
          </w:p>
          <w:p w14:paraId="42A7933D" w14:textId="77777777" w:rsidR="008E2CE2" w:rsidRPr="008E2CE2" w:rsidRDefault="008E2CE2" w:rsidP="008E2CE2">
            <w:pPr>
              <w:tabs>
                <w:tab w:val="left" w:pos="9910"/>
              </w:tabs>
              <w:spacing w:line="252" w:lineRule="exact"/>
              <w:ind w:left="107"/>
              <w:jc w:val="left"/>
              <w:rPr>
                <w:b/>
                <w:lang w:eastAsia="hr-HR" w:bidi="hr-HR"/>
              </w:rPr>
            </w:pPr>
            <w:proofErr w:type="spellStart"/>
            <w:r w:rsidRPr="008E2CE2">
              <w:rPr>
                <w:b/>
                <w:lang w:eastAsia="hr-HR" w:bidi="hr-HR"/>
              </w:rPr>
              <w:t>bodova</w:t>
            </w:r>
            <w:proofErr w:type="spellEnd"/>
          </w:p>
        </w:tc>
      </w:tr>
      <w:tr w:rsidR="008E2CE2" w:rsidRPr="008E2CE2" w14:paraId="5A205ADA" w14:textId="77777777" w:rsidTr="008E2CE2">
        <w:trPr>
          <w:trHeight w:val="268"/>
        </w:trPr>
        <w:tc>
          <w:tcPr>
            <w:tcW w:w="6083" w:type="dxa"/>
            <w:shd w:val="clear" w:color="auto" w:fill="DBE4F0"/>
          </w:tcPr>
          <w:p w14:paraId="70DA3708" w14:textId="77777777" w:rsidR="008E2CE2" w:rsidRPr="008E2CE2" w:rsidRDefault="008E2CE2" w:rsidP="008E2CE2">
            <w:pPr>
              <w:tabs>
                <w:tab w:val="left" w:pos="9910"/>
              </w:tabs>
              <w:spacing w:line="248" w:lineRule="exact"/>
              <w:ind w:left="105"/>
              <w:jc w:val="left"/>
              <w:rPr>
                <w:lang w:eastAsia="hr-HR" w:bidi="hr-HR"/>
              </w:rPr>
            </w:pPr>
            <w:r w:rsidRPr="008E2CE2">
              <w:rPr>
                <w:lang w:eastAsia="hr-HR" w:bidi="hr-HR"/>
              </w:rPr>
              <w:t xml:space="preserve">A) </w:t>
            </w:r>
            <w:proofErr w:type="spellStart"/>
            <w:r w:rsidRPr="008E2CE2">
              <w:rPr>
                <w:lang w:eastAsia="hr-HR" w:bidi="hr-HR"/>
              </w:rPr>
              <w:t>Kriterij</w:t>
            </w:r>
            <w:proofErr w:type="spellEnd"/>
            <w:r w:rsidRPr="008E2CE2">
              <w:rPr>
                <w:lang w:eastAsia="hr-HR" w:bidi="hr-HR"/>
              </w:rPr>
              <w:t xml:space="preserve"> (K1): </w:t>
            </w:r>
            <w:proofErr w:type="spellStart"/>
            <w:r w:rsidRPr="008E2CE2">
              <w:rPr>
                <w:lang w:eastAsia="hr-HR" w:bidi="hr-HR"/>
              </w:rPr>
              <w:t>cijena</w:t>
            </w:r>
            <w:proofErr w:type="spellEnd"/>
            <w:r w:rsidRPr="008E2CE2">
              <w:rPr>
                <w:lang w:eastAsia="hr-HR" w:bidi="hr-HR"/>
              </w:rPr>
              <w:t xml:space="preserve"> </w:t>
            </w:r>
            <w:proofErr w:type="spellStart"/>
            <w:r w:rsidRPr="008E2CE2">
              <w:rPr>
                <w:lang w:eastAsia="hr-HR" w:bidi="hr-HR"/>
              </w:rPr>
              <w:t>ponude</w:t>
            </w:r>
            <w:proofErr w:type="spellEnd"/>
          </w:p>
        </w:tc>
        <w:tc>
          <w:tcPr>
            <w:tcW w:w="1520" w:type="dxa"/>
            <w:shd w:val="clear" w:color="auto" w:fill="DBE4F0"/>
          </w:tcPr>
          <w:p w14:paraId="7E7E1408" w14:textId="5BF848D5" w:rsidR="008E2CE2" w:rsidRPr="008E2CE2" w:rsidRDefault="00055A95" w:rsidP="008E2CE2">
            <w:pPr>
              <w:tabs>
                <w:tab w:val="left" w:pos="9910"/>
              </w:tabs>
              <w:spacing w:line="248" w:lineRule="exact"/>
              <w:ind w:left="104"/>
              <w:jc w:val="left"/>
              <w:rPr>
                <w:lang w:eastAsia="hr-HR" w:bidi="hr-HR"/>
              </w:rPr>
            </w:pPr>
            <w:r>
              <w:rPr>
                <w:lang w:eastAsia="hr-HR" w:bidi="hr-HR"/>
              </w:rPr>
              <w:t>70</w:t>
            </w:r>
            <w:r w:rsidR="008E2CE2" w:rsidRPr="008E2CE2">
              <w:rPr>
                <w:lang w:eastAsia="hr-HR" w:bidi="hr-HR"/>
              </w:rPr>
              <w:t>%</w:t>
            </w:r>
          </w:p>
        </w:tc>
        <w:tc>
          <w:tcPr>
            <w:tcW w:w="903" w:type="dxa"/>
            <w:shd w:val="clear" w:color="auto" w:fill="DBE4F0"/>
          </w:tcPr>
          <w:p w14:paraId="45D366ED" w14:textId="000C6F19" w:rsidR="008E2CE2" w:rsidRPr="008E2CE2" w:rsidRDefault="00055A95" w:rsidP="008E2CE2">
            <w:pPr>
              <w:tabs>
                <w:tab w:val="left" w:pos="9910"/>
              </w:tabs>
              <w:spacing w:line="248" w:lineRule="exact"/>
              <w:ind w:left="107"/>
              <w:jc w:val="left"/>
              <w:rPr>
                <w:lang w:eastAsia="hr-HR" w:bidi="hr-HR"/>
              </w:rPr>
            </w:pPr>
            <w:r>
              <w:rPr>
                <w:lang w:eastAsia="hr-HR" w:bidi="hr-HR"/>
              </w:rPr>
              <w:t>70</w:t>
            </w:r>
          </w:p>
        </w:tc>
      </w:tr>
      <w:tr w:rsidR="008E2CE2" w:rsidRPr="008E2CE2" w14:paraId="4EFA2D81" w14:textId="77777777" w:rsidTr="008E2CE2">
        <w:trPr>
          <w:trHeight w:val="268"/>
        </w:trPr>
        <w:tc>
          <w:tcPr>
            <w:tcW w:w="6083" w:type="dxa"/>
            <w:shd w:val="clear" w:color="auto" w:fill="DBE4F0"/>
          </w:tcPr>
          <w:p w14:paraId="264A4559" w14:textId="77777777" w:rsidR="008E2CE2" w:rsidRPr="008E2CE2" w:rsidRDefault="008E2CE2" w:rsidP="008E2CE2">
            <w:pPr>
              <w:tabs>
                <w:tab w:val="left" w:pos="9910"/>
              </w:tabs>
              <w:spacing w:line="248" w:lineRule="exact"/>
              <w:ind w:left="105"/>
              <w:jc w:val="left"/>
              <w:rPr>
                <w:lang w:eastAsia="hr-HR" w:bidi="hr-HR"/>
              </w:rPr>
            </w:pPr>
            <w:r w:rsidRPr="008E2CE2">
              <w:rPr>
                <w:lang w:eastAsia="hr-HR" w:bidi="hr-HR"/>
              </w:rPr>
              <w:t xml:space="preserve">B) </w:t>
            </w:r>
            <w:proofErr w:type="spellStart"/>
            <w:r w:rsidRPr="008E2CE2">
              <w:rPr>
                <w:lang w:eastAsia="hr-HR" w:bidi="hr-HR"/>
              </w:rPr>
              <w:t>Kriterij</w:t>
            </w:r>
            <w:proofErr w:type="spellEnd"/>
            <w:r w:rsidRPr="008E2CE2">
              <w:rPr>
                <w:lang w:eastAsia="hr-HR" w:bidi="hr-HR"/>
              </w:rPr>
              <w:t xml:space="preserve"> (K2): </w:t>
            </w:r>
            <w:proofErr w:type="spellStart"/>
            <w:r w:rsidRPr="008E2CE2">
              <w:rPr>
                <w:lang w:eastAsia="hr-HR" w:bidi="hr-HR"/>
              </w:rPr>
              <w:t>specifično</w:t>
            </w:r>
            <w:proofErr w:type="spellEnd"/>
            <w:r w:rsidRPr="008E2CE2">
              <w:rPr>
                <w:lang w:eastAsia="hr-HR" w:bidi="hr-HR"/>
              </w:rPr>
              <w:t xml:space="preserve"> </w:t>
            </w:r>
            <w:proofErr w:type="spellStart"/>
            <w:r w:rsidRPr="008E2CE2">
              <w:rPr>
                <w:lang w:eastAsia="hr-HR" w:bidi="hr-HR"/>
              </w:rPr>
              <w:t>iskustvo</w:t>
            </w:r>
            <w:proofErr w:type="spellEnd"/>
            <w:r w:rsidRPr="008E2CE2">
              <w:rPr>
                <w:lang w:eastAsia="hr-HR" w:bidi="hr-HR"/>
              </w:rPr>
              <w:t xml:space="preserve"> </w:t>
            </w:r>
            <w:proofErr w:type="spellStart"/>
            <w:r w:rsidRPr="008E2CE2">
              <w:rPr>
                <w:lang w:eastAsia="hr-HR" w:bidi="hr-HR"/>
              </w:rPr>
              <w:t>nominiranog</w:t>
            </w:r>
            <w:proofErr w:type="spellEnd"/>
            <w:r w:rsidRPr="008E2CE2">
              <w:rPr>
                <w:lang w:eastAsia="hr-HR" w:bidi="hr-HR"/>
              </w:rPr>
              <w:t xml:space="preserve"> </w:t>
            </w:r>
            <w:proofErr w:type="spellStart"/>
            <w:r w:rsidRPr="008E2CE2">
              <w:rPr>
                <w:lang w:eastAsia="hr-HR" w:bidi="hr-HR"/>
              </w:rPr>
              <w:t>stručnjaka</w:t>
            </w:r>
            <w:proofErr w:type="spellEnd"/>
          </w:p>
        </w:tc>
        <w:tc>
          <w:tcPr>
            <w:tcW w:w="1520" w:type="dxa"/>
            <w:shd w:val="clear" w:color="auto" w:fill="DBE4F0"/>
          </w:tcPr>
          <w:p w14:paraId="0A532D3E" w14:textId="5AAC6F25" w:rsidR="008E2CE2" w:rsidRPr="008E2CE2" w:rsidRDefault="00055A95" w:rsidP="008E2CE2">
            <w:pPr>
              <w:tabs>
                <w:tab w:val="left" w:pos="9910"/>
              </w:tabs>
              <w:spacing w:line="248" w:lineRule="exact"/>
              <w:ind w:left="104"/>
              <w:jc w:val="left"/>
              <w:rPr>
                <w:lang w:eastAsia="hr-HR" w:bidi="hr-HR"/>
              </w:rPr>
            </w:pPr>
            <w:r>
              <w:rPr>
                <w:lang w:eastAsia="hr-HR" w:bidi="hr-HR"/>
              </w:rPr>
              <w:t>30</w:t>
            </w:r>
            <w:r w:rsidR="008E2CE2" w:rsidRPr="008E2CE2">
              <w:rPr>
                <w:lang w:eastAsia="hr-HR" w:bidi="hr-HR"/>
              </w:rPr>
              <w:t xml:space="preserve"> %</w:t>
            </w:r>
          </w:p>
        </w:tc>
        <w:tc>
          <w:tcPr>
            <w:tcW w:w="903" w:type="dxa"/>
            <w:shd w:val="clear" w:color="auto" w:fill="DBE4F0"/>
          </w:tcPr>
          <w:p w14:paraId="33FB690F" w14:textId="7CA74D7D" w:rsidR="008E2CE2" w:rsidRPr="008E2CE2" w:rsidRDefault="00055A95" w:rsidP="008E2CE2">
            <w:pPr>
              <w:tabs>
                <w:tab w:val="left" w:pos="9910"/>
              </w:tabs>
              <w:spacing w:line="248" w:lineRule="exact"/>
              <w:ind w:left="107"/>
              <w:jc w:val="left"/>
              <w:rPr>
                <w:lang w:eastAsia="hr-HR" w:bidi="hr-HR"/>
              </w:rPr>
            </w:pPr>
            <w:r>
              <w:rPr>
                <w:lang w:eastAsia="hr-HR" w:bidi="hr-HR"/>
              </w:rPr>
              <w:t>30</w:t>
            </w:r>
          </w:p>
        </w:tc>
      </w:tr>
      <w:tr w:rsidR="008E2CE2" w:rsidRPr="008E2CE2" w14:paraId="5B375C54" w14:textId="77777777" w:rsidTr="008E2CE2">
        <w:trPr>
          <w:trHeight w:val="268"/>
        </w:trPr>
        <w:tc>
          <w:tcPr>
            <w:tcW w:w="6083" w:type="dxa"/>
            <w:shd w:val="clear" w:color="auto" w:fill="DBE4F0"/>
          </w:tcPr>
          <w:p w14:paraId="6EB08B85" w14:textId="77777777" w:rsidR="008E2CE2" w:rsidRPr="008E2CE2" w:rsidRDefault="008E2CE2" w:rsidP="008E2CE2">
            <w:pPr>
              <w:tabs>
                <w:tab w:val="left" w:pos="9910"/>
              </w:tabs>
              <w:spacing w:line="248" w:lineRule="exact"/>
              <w:ind w:left="105"/>
              <w:jc w:val="left"/>
              <w:rPr>
                <w:lang w:eastAsia="hr-HR" w:bidi="hr-HR"/>
              </w:rPr>
            </w:pPr>
            <w:r w:rsidRPr="008E2CE2">
              <w:rPr>
                <w:lang w:eastAsia="hr-HR" w:bidi="hr-HR"/>
              </w:rPr>
              <w:t>UKUPNA OCJENA(UO)=  (K1)+(K2)</w:t>
            </w:r>
          </w:p>
        </w:tc>
        <w:tc>
          <w:tcPr>
            <w:tcW w:w="1520" w:type="dxa"/>
            <w:shd w:val="clear" w:color="auto" w:fill="DBE4F0"/>
          </w:tcPr>
          <w:p w14:paraId="05E56F79" w14:textId="77777777" w:rsidR="008E2CE2" w:rsidRPr="008E2CE2" w:rsidRDefault="008E2CE2" w:rsidP="008E2CE2">
            <w:pPr>
              <w:tabs>
                <w:tab w:val="left" w:pos="9910"/>
              </w:tabs>
              <w:spacing w:line="248" w:lineRule="exact"/>
              <w:ind w:left="104"/>
              <w:jc w:val="left"/>
              <w:rPr>
                <w:lang w:eastAsia="hr-HR" w:bidi="hr-HR"/>
              </w:rPr>
            </w:pPr>
            <w:r w:rsidRPr="008E2CE2">
              <w:rPr>
                <w:lang w:eastAsia="hr-HR" w:bidi="hr-HR"/>
              </w:rPr>
              <w:t>100%</w:t>
            </w:r>
          </w:p>
        </w:tc>
        <w:tc>
          <w:tcPr>
            <w:tcW w:w="903" w:type="dxa"/>
            <w:shd w:val="clear" w:color="auto" w:fill="DBE4F0"/>
          </w:tcPr>
          <w:p w14:paraId="4DF215B3" w14:textId="77777777" w:rsidR="008E2CE2" w:rsidRPr="008E2CE2" w:rsidRDefault="008E2CE2" w:rsidP="008E2CE2">
            <w:pPr>
              <w:tabs>
                <w:tab w:val="left" w:pos="9910"/>
              </w:tabs>
              <w:spacing w:line="248" w:lineRule="exact"/>
              <w:ind w:left="107"/>
              <w:jc w:val="left"/>
              <w:rPr>
                <w:lang w:eastAsia="hr-HR" w:bidi="hr-HR"/>
              </w:rPr>
            </w:pPr>
            <w:r w:rsidRPr="008E2CE2">
              <w:rPr>
                <w:lang w:eastAsia="hr-HR" w:bidi="hr-HR"/>
              </w:rPr>
              <w:t>100</w:t>
            </w:r>
          </w:p>
        </w:tc>
      </w:tr>
    </w:tbl>
    <w:p w14:paraId="389208D6" w14:textId="77777777" w:rsidR="008E2CE2" w:rsidRPr="005E4BD9" w:rsidRDefault="008E2CE2" w:rsidP="00462EB8">
      <w:pPr>
        <w:ind w:left="-426"/>
        <w:rPr>
          <w:color w:val="000000"/>
        </w:rPr>
      </w:pPr>
    </w:p>
    <w:p w14:paraId="10961DAB" w14:textId="77777777" w:rsidR="008C1FE2" w:rsidRPr="008C1FE2" w:rsidRDefault="008C1FE2" w:rsidP="008C1FE2">
      <w:pPr>
        <w:widowControl w:val="0"/>
        <w:tabs>
          <w:tab w:val="left" w:pos="9910"/>
        </w:tabs>
        <w:autoSpaceDE w:val="0"/>
        <w:autoSpaceDN w:val="0"/>
        <w:ind w:right="332"/>
        <w:rPr>
          <w:lang w:eastAsia="hr-HR" w:bidi="hr-HR"/>
        </w:rPr>
      </w:pPr>
      <w:r w:rsidRPr="008C1FE2">
        <w:rPr>
          <w:lang w:eastAsia="hr-HR" w:bidi="hr-HR"/>
        </w:rPr>
        <w:t>Broj bodova koje će pojedina ponuda dobiti za ponuđenu cijenu (K1) ovisi o najnižoj cijeni valjane ponude.</w:t>
      </w:r>
    </w:p>
    <w:p w14:paraId="69FCF28C" w14:textId="77777777" w:rsidR="008C1FE2" w:rsidRPr="008C1FE2" w:rsidRDefault="008C1FE2" w:rsidP="008C1FE2">
      <w:pPr>
        <w:widowControl w:val="0"/>
        <w:tabs>
          <w:tab w:val="left" w:pos="9910"/>
        </w:tabs>
        <w:autoSpaceDE w:val="0"/>
        <w:autoSpaceDN w:val="0"/>
        <w:ind w:right="334"/>
        <w:rPr>
          <w:lang w:eastAsia="hr-HR" w:bidi="hr-HR"/>
        </w:rPr>
      </w:pPr>
      <w:r w:rsidRPr="008C1FE2">
        <w:rPr>
          <w:lang w:eastAsia="hr-HR" w:bidi="hr-HR"/>
        </w:rPr>
        <w:t>Broj bodova koje će ponude dobiti za ne-cjenovni kriterije (K2) ovisi o postavljenim zahtjevima i skali bodova koje je Naručitelj odredio za njihovo ispunjavanje.</w:t>
      </w:r>
    </w:p>
    <w:p w14:paraId="404D474F" w14:textId="77777777" w:rsidR="00E72AF5" w:rsidRDefault="00E72AF5" w:rsidP="001B1B4E">
      <w:pPr>
        <w:spacing w:line="276" w:lineRule="auto"/>
        <w:ind w:left="-426" w:firstLine="426"/>
        <w:rPr>
          <w:bCs/>
        </w:rPr>
      </w:pPr>
    </w:p>
    <w:p w14:paraId="57A8FBAC" w14:textId="72C000C2" w:rsidR="008C1FE2" w:rsidRPr="008C1FE2" w:rsidRDefault="008C1FE2" w:rsidP="008C1FE2">
      <w:pPr>
        <w:widowControl w:val="0"/>
        <w:tabs>
          <w:tab w:val="left" w:pos="9598"/>
          <w:tab w:val="left" w:pos="9910"/>
        </w:tabs>
        <w:autoSpaceDE w:val="0"/>
        <w:autoSpaceDN w:val="0"/>
        <w:spacing w:before="56"/>
        <w:jc w:val="left"/>
        <w:rPr>
          <w:b/>
          <w:lang w:eastAsia="hr-HR" w:bidi="hr-HR"/>
        </w:rPr>
      </w:pPr>
      <w:r w:rsidRPr="008C1FE2">
        <w:rPr>
          <w:b/>
          <w:u w:val="single"/>
          <w:shd w:val="clear" w:color="auto" w:fill="C5D9F0"/>
          <w:lang w:eastAsia="hr-HR" w:bidi="hr-HR"/>
        </w:rPr>
        <w:t>A) KRITERIJ</w:t>
      </w:r>
      <w:r w:rsidRPr="008C1FE2">
        <w:rPr>
          <w:b/>
          <w:spacing w:val="-3"/>
          <w:u w:val="single"/>
          <w:shd w:val="clear" w:color="auto" w:fill="C5D9F0"/>
          <w:lang w:eastAsia="hr-HR" w:bidi="hr-HR"/>
        </w:rPr>
        <w:t xml:space="preserve"> </w:t>
      </w:r>
      <w:r>
        <w:rPr>
          <w:b/>
          <w:spacing w:val="-3"/>
          <w:u w:val="single"/>
          <w:shd w:val="clear" w:color="auto" w:fill="C5D9F0"/>
          <w:lang w:eastAsia="hr-HR" w:bidi="hr-HR"/>
        </w:rPr>
        <w:t>K1</w:t>
      </w:r>
    </w:p>
    <w:p w14:paraId="4AEA19CC" w14:textId="77777777" w:rsidR="008C1FE2" w:rsidRDefault="008C1FE2" w:rsidP="008C1FE2">
      <w:pPr>
        <w:widowControl w:val="0"/>
        <w:tabs>
          <w:tab w:val="left" w:pos="9910"/>
        </w:tabs>
        <w:autoSpaceDE w:val="0"/>
        <w:autoSpaceDN w:val="0"/>
        <w:ind w:right="332"/>
        <w:rPr>
          <w:lang w:eastAsia="hr-HR" w:bidi="hr-HR"/>
        </w:rPr>
      </w:pPr>
    </w:p>
    <w:p w14:paraId="08CBE043" w14:textId="25FC0B3E" w:rsidR="008C1FE2" w:rsidRPr="008C1FE2" w:rsidRDefault="008C1FE2" w:rsidP="00055A95">
      <w:pPr>
        <w:widowControl w:val="0"/>
        <w:tabs>
          <w:tab w:val="left" w:pos="9910"/>
        </w:tabs>
        <w:autoSpaceDE w:val="0"/>
        <w:autoSpaceDN w:val="0"/>
        <w:ind w:right="-1"/>
        <w:rPr>
          <w:lang w:eastAsia="hr-HR" w:bidi="hr-HR"/>
        </w:rPr>
      </w:pPr>
      <w:r w:rsidRPr="008C1FE2">
        <w:rPr>
          <w:lang w:eastAsia="hr-HR" w:bidi="hr-HR"/>
        </w:rPr>
        <w:t xml:space="preserve">Osnova ovog kriterija je ponuda s najnižom iskazanom cijenom ponude </w:t>
      </w:r>
      <w:r w:rsidRPr="008C1FE2">
        <w:rPr>
          <w:u w:val="single"/>
          <w:lang w:eastAsia="hr-HR" w:bidi="hr-HR"/>
        </w:rPr>
        <w:t>(bez PDV-a).</w:t>
      </w:r>
      <w:r w:rsidRPr="008C1FE2">
        <w:rPr>
          <w:lang w:eastAsia="hr-HR" w:bidi="hr-HR"/>
        </w:rPr>
        <w:t xml:space="preserve"> Ponuda s najnižom iskazanom cijenom ponude dobiva </w:t>
      </w:r>
      <w:r w:rsidR="00055A95">
        <w:rPr>
          <w:b/>
          <w:lang w:eastAsia="hr-HR" w:bidi="hr-HR"/>
        </w:rPr>
        <w:t>70</w:t>
      </w:r>
      <w:r w:rsidRPr="008C1FE2">
        <w:rPr>
          <w:b/>
          <w:lang w:eastAsia="hr-HR" w:bidi="hr-HR"/>
        </w:rPr>
        <w:t xml:space="preserve"> bodova</w:t>
      </w:r>
      <w:r w:rsidRPr="008C1FE2">
        <w:rPr>
          <w:lang w:eastAsia="hr-HR" w:bidi="hr-HR"/>
        </w:rPr>
        <w:t xml:space="preserve"> </w:t>
      </w:r>
      <w:r w:rsidR="00055A95">
        <w:rPr>
          <w:lang w:eastAsia="hr-HR" w:bidi="hr-HR"/>
        </w:rPr>
        <w:t>(relativni značaj 70</w:t>
      </w:r>
      <w:r w:rsidRPr="008C1FE2">
        <w:rPr>
          <w:lang w:eastAsia="hr-HR" w:bidi="hr-HR"/>
        </w:rPr>
        <w:t>%). Ostale ponude vrednuju se prema valjanoj ponudi s najnižom iskazanom cijenom ponude prema slijedećoj formuli:</w:t>
      </w:r>
    </w:p>
    <w:p w14:paraId="1067179A" w14:textId="77777777" w:rsidR="008C1FE2" w:rsidRPr="008C1FE2" w:rsidRDefault="008C1FE2" w:rsidP="008C1FE2">
      <w:pPr>
        <w:widowControl w:val="0"/>
        <w:tabs>
          <w:tab w:val="left" w:pos="9910"/>
        </w:tabs>
        <w:autoSpaceDE w:val="0"/>
        <w:autoSpaceDN w:val="0"/>
        <w:ind w:right="332"/>
        <w:rPr>
          <w:lang w:eastAsia="hr-HR" w:bidi="hr-HR"/>
        </w:rPr>
      </w:pPr>
    </w:p>
    <w:p w14:paraId="5E011755" w14:textId="5B5CB2CD" w:rsidR="008C1FE2" w:rsidRPr="008C1FE2" w:rsidRDefault="008C1FE2" w:rsidP="008C1FE2">
      <w:pPr>
        <w:widowControl w:val="0"/>
        <w:tabs>
          <w:tab w:val="left" w:pos="9910"/>
        </w:tabs>
        <w:autoSpaceDE w:val="0"/>
        <w:autoSpaceDN w:val="0"/>
        <w:spacing w:before="1"/>
        <w:ind w:left="1914" w:hanging="1914"/>
        <w:jc w:val="left"/>
        <w:rPr>
          <w:b/>
          <w:i/>
          <w:lang w:eastAsia="hr-HR" w:bidi="hr-HR"/>
        </w:rPr>
      </w:pPr>
      <w:r w:rsidRPr="008C1FE2">
        <w:rPr>
          <w:b/>
          <w:i/>
          <w:lang w:eastAsia="hr-HR" w:bidi="hr-HR"/>
        </w:rPr>
        <w:t>K1</w:t>
      </w:r>
      <w:r w:rsidR="00055A95">
        <w:rPr>
          <w:b/>
          <w:i/>
          <w:lang w:eastAsia="hr-HR" w:bidi="hr-HR"/>
        </w:rPr>
        <w:t xml:space="preserve">= </w:t>
      </w:r>
      <w:proofErr w:type="spellStart"/>
      <w:r w:rsidR="00055A95">
        <w:rPr>
          <w:b/>
          <w:i/>
          <w:lang w:eastAsia="hr-HR" w:bidi="hr-HR"/>
        </w:rPr>
        <w:t>Pl</w:t>
      </w:r>
      <w:proofErr w:type="spellEnd"/>
      <w:r w:rsidR="00055A95">
        <w:rPr>
          <w:b/>
          <w:i/>
          <w:lang w:eastAsia="hr-HR" w:bidi="hr-HR"/>
        </w:rPr>
        <w:t xml:space="preserve"> / Pt *70</w:t>
      </w:r>
    </w:p>
    <w:p w14:paraId="6AE8EE0B" w14:textId="77777777" w:rsidR="008C1FE2" w:rsidRPr="008C1FE2" w:rsidRDefault="008C1FE2" w:rsidP="008C1FE2">
      <w:pPr>
        <w:widowControl w:val="0"/>
        <w:tabs>
          <w:tab w:val="left" w:pos="9910"/>
        </w:tabs>
        <w:autoSpaceDE w:val="0"/>
        <w:autoSpaceDN w:val="0"/>
        <w:spacing w:before="1"/>
        <w:ind w:left="1914"/>
        <w:jc w:val="left"/>
        <w:rPr>
          <w:i/>
          <w:lang w:eastAsia="hr-HR" w:bidi="hr-HR"/>
        </w:rPr>
      </w:pPr>
    </w:p>
    <w:p w14:paraId="050117DB" w14:textId="77777777" w:rsidR="008C1FE2" w:rsidRPr="008C1FE2" w:rsidRDefault="008C1FE2" w:rsidP="008C1FE2">
      <w:pPr>
        <w:widowControl w:val="0"/>
        <w:tabs>
          <w:tab w:val="left" w:pos="9910"/>
        </w:tabs>
        <w:autoSpaceDE w:val="0"/>
        <w:autoSpaceDN w:val="0"/>
        <w:spacing w:before="3"/>
        <w:ind w:right="-13"/>
        <w:jc w:val="left"/>
        <w:rPr>
          <w:i/>
          <w:lang w:eastAsia="hr-HR" w:bidi="hr-HR"/>
        </w:rPr>
      </w:pPr>
      <w:r w:rsidRPr="008C1FE2">
        <w:rPr>
          <w:i/>
          <w:lang w:eastAsia="hr-HR" w:bidi="hr-HR"/>
        </w:rPr>
        <w:t xml:space="preserve">K1-broj bodova koji je ponuda dobila za ponuđenu cijenu (uz zaokruživanje na dvije decimalne jedinice) </w:t>
      </w:r>
      <w:proofErr w:type="spellStart"/>
      <w:r w:rsidRPr="008C1FE2">
        <w:rPr>
          <w:i/>
          <w:lang w:eastAsia="hr-HR" w:bidi="hr-HR"/>
        </w:rPr>
        <w:lastRenderedPageBreak/>
        <w:t>Pl</w:t>
      </w:r>
      <w:proofErr w:type="spellEnd"/>
      <w:r w:rsidRPr="008C1FE2">
        <w:rPr>
          <w:i/>
          <w:lang w:eastAsia="hr-HR" w:bidi="hr-HR"/>
        </w:rPr>
        <w:t>- najniža cijena valjane ponude u postupku javne nabave</w:t>
      </w:r>
    </w:p>
    <w:p w14:paraId="15FCE9C7" w14:textId="6AC4DAFE" w:rsidR="008C1FE2" w:rsidRDefault="008C1FE2" w:rsidP="008C1FE2">
      <w:pPr>
        <w:widowControl w:val="0"/>
        <w:tabs>
          <w:tab w:val="left" w:pos="9910"/>
        </w:tabs>
        <w:autoSpaceDE w:val="0"/>
        <w:autoSpaceDN w:val="0"/>
        <w:spacing w:before="2"/>
        <w:ind w:right="2822"/>
        <w:jc w:val="left"/>
        <w:rPr>
          <w:i/>
          <w:lang w:eastAsia="hr-HR" w:bidi="hr-HR"/>
        </w:rPr>
      </w:pPr>
      <w:r w:rsidRPr="008C1FE2">
        <w:rPr>
          <w:i/>
          <w:lang w:eastAsia="hr-HR" w:bidi="hr-HR"/>
        </w:rPr>
        <w:t>Pt- cijena ponude koja je predmet ocjene*</w:t>
      </w:r>
      <w:r w:rsidR="00055A95">
        <w:rPr>
          <w:i/>
          <w:lang w:eastAsia="hr-HR" w:bidi="hr-HR"/>
        </w:rPr>
        <w:t xml:space="preserve"> 70</w:t>
      </w:r>
      <w:r w:rsidRPr="008C1FE2">
        <w:rPr>
          <w:i/>
          <w:lang w:eastAsia="hr-HR" w:bidi="hr-HR"/>
        </w:rPr>
        <w:t>- maksimalni broj bodova</w:t>
      </w:r>
    </w:p>
    <w:p w14:paraId="3E416437" w14:textId="77777777" w:rsidR="008C1FE2" w:rsidRDefault="008C1FE2" w:rsidP="008C1FE2">
      <w:pPr>
        <w:widowControl w:val="0"/>
        <w:tabs>
          <w:tab w:val="left" w:pos="9910"/>
        </w:tabs>
        <w:autoSpaceDE w:val="0"/>
        <w:autoSpaceDN w:val="0"/>
        <w:spacing w:before="2"/>
        <w:ind w:right="2822"/>
        <w:jc w:val="left"/>
        <w:rPr>
          <w:i/>
          <w:lang w:eastAsia="hr-HR" w:bidi="hr-HR"/>
        </w:rPr>
      </w:pPr>
    </w:p>
    <w:p w14:paraId="50DA9E4E" w14:textId="14EFEABE" w:rsidR="008C1FE2" w:rsidRPr="008C1FE2" w:rsidRDefault="008C1FE2" w:rsidP="006535E3">
      <w:pPr>
        <w:widowControl w:val="0"/>
        <w:tabs>
          <w:tab w:val="left" w:pos="9598"/>
          <w:tab w:val="left" w:pos="9910"/>
        </w:tabs>
        <w:autoSpaceDE w:val="0"/>
        <w:autoSpaceDN w:val="0"/>
        <w:spacing w:before="56"/>
        <w:jc w:val="left"/>
        <w:rPr>
          <w:b/>
          <w:lang w:eastAsia="hr-HR" w:bidi="hr-HR"/>
        </w:rPr>
      </w:pPr>
      <w:r w:rsidRPr="008C1FE2">
        <w:rPr>
          <w:b/>
          <w:u w:val="single"/>
          <w:shd w:val="clear" w:color="auto" w:fill="C5D9F0"/>
          <w:lang w:eastAsia="hr-HR" w:bidi="hr-HR"/>
        </w:rPr>
        <w:t>B) KRITERIJ</w:t>
      </w:r>
      <w:r w:rsidRPr="008C1FE2">
        <w:rPr>
          <w:b/>
          <w:spacing w:val="-3"/>
          <w:u w:val="single"/>
          <w:shd w:val="clear" w:color="auto" w:fill="C5D9F0"/>
          <w:lang w:eastAsia="hr-HR" w:bidi="hr-HR"/>
        </w:rPr>
        <w:t xml:space="preserve"> </w:t>
      </w:r>
      <w:r w:rsidR="00290BB3">
        <w:rPr>
          <w:b/>
          <w:spacing w:val="-3"/>
          <w:u w:val="single"/>
          <w:shd w:val="clear" w:color="auto" w:fill="C5D9F0"/>
          <w:lang w:eastAsia="hr-HR" w:bidi="hr-HR"/>
        </w:rPr>
        <w:t>K2</w:t>
      </w:r>
    </w:p>
    <w:p w14:paraId="530D2C66" w14:textId="77777777" w:rsidR="00290BB3" w:rsidRDefault="00290BB3" w:rsidP="008C1FE2">
      <w:pPr>
        <w:widowControl w:val="0"/>
        <w:tabs>
          <w:tab w:val="left" w:pos="9910"/>
        </w:tabs>
        <w:autoSpaceDE w:val="0"/>
        <w:autoSpaceDN w:val="0"/>
        <w:ind w:right="332"/>
        <w:rPr>
          <w:lang w:eastAsia="hr-HR" w:bidi="hr-HR"/>
        </w:rPr>
      </w:pPr>
    </w:p>
    <w:p w14:paraId="6DF7EA67" w14:textId="77777777" w:rsidR="008C1FE2" w:rsidRPr="008C1FE2" w:rsidRDefault="008C1FE2" w:rsidP="00290BB3">
      <w:pPr>
        <w:widowControl w:val="0"/>
        <w:tabs>
          <w:tab w:val="left" w:pos="9072"/>
          <w:tab w:val="left" w:pos="9910"/>
        </w:tabs>
        <w:autoSpaceDE w:val="0"/>
        <w:autoSpaceDN w:val="0"/>
        <w:ind w:right="-1"/>
        <w:rPr>
          <w:lang w:eastAsia="hr-HR" w:bidi="hr-HR"/>
        </w:rPr>
      </w:pPr>
      <w:r w:rsidRPr="008C1FE2">
        <w:rPr>
          <w:lang w:eastAsia="hr-HR" w:bidi="hr-HR"/>
        </w:rPr>
        <w:t>Naručitelj kao drugi kriterij određuje specifično iskustvo stručnjaka -  nadzornog inženjera građevinske struke koji će biti uključen u provedbu Ugovora.</w:t>
      </w:r>
    </w:p>
    <w:p w14:paraId="5AE869FA" w14:textId="404FF46B" w:rsidR="008C1FE2" w:rsidRPr="008C1FE2" w:rsidRDefault="008C1FE2" w:rsidP="00290BB3">
      <w:pPr>
        <w:widowControl w:val="0"/>
        <w:tabs>
          <w:tab w:val="left" w:pos="9072"/>
          <w:tab w:val="left" w:pos="9910"/>
        </w:tabs>
        <w:autoSpaceDE w:val="0"/>
        <w:autoSpaceDN w:val="0"/>
        <w:spacing w:before="1"/>
        <w:ind w:right="-1"/>
        <w:rPr>
          <w:lang w:eastAsia="hr-HR" w:bidi="hr-HR"/>
        </w:rPr>
      </w:pPr>
      <w:r w:rsidRPr="008C1FE2">
        <w:rPr>
          <w:lang w:eastAsia="hr-HR" w:bidi="hr-HR"/>
        </w:rPr>
        <w:t xml:space="preserve">Obzirom na procijenjenu vrijednost nabave te ozbiljnost i složenost projekta </w:t>
      </w:r>
      <w:r w:rsidR="00290BB3">
        <w:rPr>
          <w:lang w:eastAsia="hr-HR" w:bidi="hr-HR"/>
        </w:rPr>
        <w:t>na kojem se izvode radovi</w:t>
      </w:r>
      <w:r w:rsidRPr="008C1FE2">
        <w:rPr>
          <w:lang w:eastAsia="hr-HR" w:bidi="hr-HR"/>
        </w:rPr>
        <w:t>, Naručitelj je prethodno propisao minimalne uvjete koje navedeni stručnjak mora ispunjavati. Naručitelj traži dokaz da nadzorni inženjer građevinske struke kojeg ponudi</w:t>
      </w:r>
      <w:r w:rsidR="00290BB3">
        <w:rPr>
          <w:lang w:eastAsia="hr-HR" w:bidi="hr-HR"/>
        </w:rPr>
        <w:t>telj nominira sukladno 13.1.2. pod a) ovog poziva</w:t>
      </w:r>
      <w:r w:rsidRPr="008C1FE2">
        <w:rPr>
          <w:lang w:eastAsia="hr-HR" w:bidi="hr-HR"/>
        </w:rPr>
        <w:t xml:space="preserve"> ima iskustvo u pružanju usluge stručnog nadzora</w:t>
      </w:r>
      <w:r w:rsidRPr="008C1FE2">
        <w:rPr>
          <w:spacing w:val="-13"/>
          <w:lang w:eastAsia="hr-HR" w:bidi="hr-HR"/>
        </w:rPr>
        <w:t xml:space="preserve"> </w:t>
      </w:r>
      <w:r w:rsidRPr="008C1FE2">
        <w:rPr>
          <w:lang w:eastAsia="hr-HR" w:bidi="hr-HR"/>
        </w:rPr>
        <w:t>građenja.</w:t>
      </w:r>
    </w:p>
    <w:p w14:paraId="21367FB4" w14:textId="77777777" w:rsidR="008C1FE2" w:rsidRPr="008C1FE2" w:rsidRDefault="008C1FE2" w:rsidP="00290BB3">
      <w:pPr>
        <w:widowControl w:val="0"/>
        <w:tabs>
          <w:tab w:val="left" w:pos="9072"/>
          <w:tab w:val="left" w:pos="9910"/>
        </w:tabs>
        <w:autoSpaceDE w:val="0"/>
        <w:autoSpaceDN w:val="0"/>
        <w:spacing w:before="2"/>
        <w:ind w:right="-1"/>
        <w:rPr>
          <w:lang w:eastAsia="hr-HR" w:bidi="hr-HR"/>
        </w:rPr>
      </w:pPr>
    </w:p>
    <w:p w14:paraId="42CDD4BD" w14:textId="006D1FC8" w:rsidR="008C1FE2" w:rsidRPr="008C1FE2" w:rsidRDefault="008C1FE2" w:rsidP="00290BB3">
      <w:pPr>
        <w:widowControl w:val="0"/>
        <w:tabs>
          <w:tab w:val="left" w:pos="9072"/>
          <w:tab w:val="left" w:pos="9910"/>
        </w:tabs>
        <w:autoSpaceDE w:val="0"/>
        <w:autoSpaceDN w:val="0"/>
        <w:ind w:right="-1"/>
        <w:rPr>
          <w:lang w:eastAsia="hr-HR" w:bidi="hr-HR"/>
        </w:rPr>
      </w:pPr>
      <w:r w:rsidRPr="008C1FE2">
        <w:rPr>
          <w:lang w:eastAsia="hr-HR" w:bidi="hr-HR"/>
        </w:rPr>
        <w:t xml:space="preserve">Samo onaj stručnjak koji zadovolji minimalne uvjete definirane u točki </w:t>
      </w:r>
      <w:r w:rsidR="00290BB3">
        <w:rPr>
          <w:b/>
          <w:lang w:eastAsia="hr-HR" w:bidi="hr-HR"/>
        </w:rPr>
        <w:t>13.1.2. pod a)</w:t>
      </w:r>
      <w:r w:rsidRPr="008C1FE2">
        <w:rPr>
          <w:b/>
          <w:lang w:eastAsia="hr-HR" w:bidi="hr-HR"/>
        </w:rPr>
        <w:t xml:space="preserve"> </w:t>
      </w:r>
      <w:r w:rsidRPr="008C1FE2">
        <w:rPr>
          <w:lang w:eastAsia="hr-HR" w:bidi="hr-HR"/>
        </w:rPr>
        <w:t>o</w:t>
      </w:r>
      <w:r w:rsidR="00290BB3">
        <w:rPr>
          <w:lang w:eastAsia="hr-HR" w:bidi="hr-HR"/>
        </w:rPr>
        <w:t>vog poziva</w:t>
      </w:r>
      <w:r w:rsidRPr="008C1FE2">
        <w:rPr>
          <w:lang w:eastAsia="hr-HR" w:bidi="hr-HR"/>
        </w:rPr>
        <w:t xml:space="preserve"> će biti uzet u obzir za dodjeljivanje bodova prema kriterijima za odabir ekonomski najpovoljnije ponude.</w:t>
      </w:r>
    </w:p>
    <w:p w14:paraId="6D6720E9" w14:textId="77777777" w:rsidR="008C1FE2" w:rsidRPr="008C1FE2" w:rsidRDefault="008C1FE2" w:rsidP="00290BB3">
      <w:pPr>
        <w:widowControl w:val="0"/>
        <w:tabs>
          <w:tab w:val="left" w:pos="9072"/>
          <w:tab w:val="left" w:pos="9910"/>
        </w:tabs>
        <w:autoSpaceDE w:val="0"/>
        <w:autoSpaceDN w:val="0"/>
        <w:ind w:right="-1"/>
        <w:rPr>
          <w:lang w:eastAsia="hr-HR" w:bidi="hr-HR"/>
        </w:rPr>
      </w:pPr>
    </w:p>
    <w:p w14:paraId="28668B13" w14:textId="77777777" w:rsidR="008C1FE2" w:rsidRPr="008C1FE2" w:rsidRDefault="008C1FE2" w:rsidP="00290BB3">
      <w:pPr>
        <w:widowControl w:val="0"/>
        <w:tabs>
          <w:tab w:val="left" w:pos="9072"/>
          <w:tab w:val="left" w:pos="9910"/>
        </w:tabs>
        <w:autoSpaceDE w:val="0"/>
        <w:autoSpaceDN w:val="0"/>
        <w:ind w:right="-1"/>
        <w:rPr>
          <w:lang w:eastAsia="hr-HR" w:bidi="hr-HR"/>
        </w:rPr>
      </w:pPr>
      <w:r w:rsidRPr="008C1FE2">
        <w:rPr>
          <w:lang w:eastAsia="hr-HR" w:bidi="hr-HR"/>
        </w:rPr>
        <w:t>U svrhu dokazivanja iskustva stručnjaka prema postavljenim kriterijima za odabir najpovoljnije ponude, Ponuditelj u ponudi prilaže popis ugovora koji dokazuju specifično iskustvo stručnjaka iz kojeg moraju biti vidljivi kriteriji koji se boduju.</w:t>
      </w:r>
    </w:p>
    <w:p w14:paraId="00F21845" w14:textId="77777777" w:rsidR="008C1FE2" w:rsidRPr="008C1FE2" w:rsidRDefault="008C1FE2" w:rsidP="00290BB3">
      <w:pPr>
        <w:widowControl w:val="0"/>
        <w:tabs>
          <w:tab w:val="left" w:pos="9022"/>
          <w:tab w:val="left" w:pos="9910"/>
        </w:tabs>
        <w:autoSpaceDE w:val="0"/>
        <w:autoSpaceDN w:val="0"/>
        <w:ind w:right="332"/>
        <w:rPr>
          <w:lang w:eastAsia="hr-HR" w:bidi="hr-HR"/>
        </w:rPr>
      </w:pPr>
    </w:p>
    <w:p w14:paraId="6299C3AA" w14:textId="51413F8F" w:rsidR="008C1FE2" w:rsidRPr="008C1FE2" w:rsidRDefault="008C1FE2" w:rsidP="00290BB3">
      <w:pPr>
        <w:widowControl w:val="0"/>
        <w:tabs>
          <w:tab w:val="left" w:pos="9022"/>
        </w:tabs>
        <w:autoSpaceDE w:val="0"/>
        <w:autoSpaceDN w:val="0"/>
        <w:rPr>
          <w:rFonts w:cs="Calibri"/>
          <w:lang w:eastAsia="hr-HR" w:bidi="hr-HR"/>
        </w:rPr>
      </w:pPr>
      <w:r w:rsidRPr="008C1FE2">
        <w:rPr>
          <w:rFonts w:cs="Calibri"/>
          <w:lang w:eastAsia="hr-HR" w:bidi="hr-HR"/>
        </w:rPr>
        <w:t xml:space="preserve">Prema ovom kriteriju Ponuditelj može ostvariti najviše </w:t>
      </w:r>
      <w:r w:rsidR="00055A95">
        <w:rPr>
          <w:rFonts w:cs="Calibri"/>
          <w:b/>
          <w:lang w:eastAsia="hr-HR" w:bidi="hr-HR"/>
        </w:rPr>
        <w:t>30</w:t>
      </w:r>
      <w:r w:rsidRPr="008C1FE2">
        <w:rPr>
          <w:rFonts w:cs="Calibri"/>
          <w:b/>
          <w:lang w:eastAsia="hr-HR" w:bidi="hr-HR"/>
        </w:rPr>
        <w:t xml:space="preserve"> bodova</w:t>
      </w:r>
      <w:r w:rsidRPr="008C1FE2">
        <w:rPr>
          <w:rFonts w:cs="Calibri"/>
          <w:lang w:eastAsia="hr-HR" w:bidi="hr-HR"/>
        </w:rPr>
        <w:t xml:space="preserve"> (relativni značaj 3</w:t>
      </w:r>
      <w:r w:rsidR="00055A95">
        <w:rPr>
          <w:rFonts w:cs="Calibri"/>
          <w:lang w:eastAsia="hr-HR" w:bidi="hr-HR"/>
        </w:rPr>
        <w:t>0</w:t>
      </w:r>
      <w:r w:rsidRPr="008C1FE2">
        <w:rPr>
          <w:rFonts w:cs="Calibri"/>
          <w:lang w:eastAsia="hr-HR" w:bidi="hr-HR"/>
        </w:rPr>
        <w:t>%). Način dodjeljivanja bodova prikazan je u sljedećoj tabeli:</w:t>
      </w:r>
    </w:p>
    <w:p w14:paraId="3FF43E3B" w14:textId="77777777" w:rsidR="008C1FE2" w:rsidRPr="008C1FE2" w:rsidRDefault="008C1FE2" w:rsidP="008C1FE2">
      <w:pPr>
        <w:widowControl w:val="0"/>
        <w:autoSpaceDE w:val="0"/>
        <w:autoSpaceDN w:val="0"/>
        <w:rPr>
          <w:rFonts w:cs="Calibri"/>
          <w:lang w:eastAsia="hr-HR" w:bidi="hr-HR"/>
        </w:rPr>
      </w:pPr>
    </w:p>
    <w:tbl>
      <w:tblPr>
        <w:tblStyle w:val="TableNormal1"/>
        <w:tblW w:w="9123" w:type="dxa"/>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6"/>
        <w:gridCol w:w="4234"/>
        <w:gridCol w:w="1990"/>
        <w:gridCol w:w="2153"/>
      </w:tblGrid>
      <w:tr w:rsidR="008C1FE2" w:rsidRPr="008C1FE2" w14:paraId="0565903C" w14:textId="77777777" w:rsidTr="00055A95">
        <w:trPr>
          <w:trHeight w:val="537"/>
        </w:trPr>
        <w:tc>
          <w:tcPr>
            <w:tcW w:w="746" w:type="dxa"/>
          </w:tcPr>
          <w:p w14:paraId="18042AD6" w14:textId="77777777" w:rsidR="008C1FE2" w:rsidRPr="008C1FE2" w:rsidRDefault="008C1FE2" w:rsidP="008C1FE2">
            <w:pPr>
              <w:tabs>
                <w:tab w:val="left" w:pos="9910"/>
              </w:tabs>
              <w:spacing w:before="131"/>
              <w:ind w:left="129"/>
              <w:jc w:val="left"/>
              <w:rPr>
                <w:b/>
                <w:lang w:eastAsia="hr-HR" w:bidi="hr-HR"/>
              </w:rPr>
            </w:pPr>
            <w:r w:rsidRPr="008C1FE2">
              <w:rPr>
                <w:b/>
                <w:lang w:eastAsia="hr-HR" w:bidi="hr-HR"/>
              </w:rPr>
              <w:t>R. br.</w:t>
            </w:r>
          </w:p>
        </w:tc>
        <w:tc>
          <w:tcPr>
            <w:tcW w:w="4234" w:type="dxa"/>
          </w:tcPr>
          <w:p w14:paraId="72EC1F91" w14:textId="77777777" w:rsidR="008C1FE2" w:rsidRPr="008C1FE2" w:rsidRDefault="008C1FE2" w:rsidP="008C1FE2">
            <w:pPr>
              <w:tabs>
                <w:tab w:val="left" w:pos="9910"/>
              </w:tabs>
              <w:spacing w:line="265" w:lineRule="exact"/>
              <w:ind w:left="591" w:right="590"/>
              <w:jc w:val="left"/>
              <w:rPr>
                <w:b/>
                <w:lang w:eastAsia="hr-HR" w:bidi="hr-HR"/>
              </w:rPr>
            </w:pPr>
            <w:proofErr w:type="spellStart"/>
            <w:r w:rsidRPr="008C1FE2">
              <w:rPr>
                <w:b/>
                <w:lang w:eastAsia="hr-HR" w:bidi="hr-HR"/>
              </w:rPr>
              <w:t>Specifično</w:t>
            </w:r>
            <w:proofErr w:type="spellEnd"/>
            <w:r w:rsidRPr="008C1FE2">
              <w:rPr>
                <w:b/>
                <w:lang w:eastAsia="hr-HR" w:bidi="hr-HR"/>
              </w:rPr>
              <w:t xml:space="preserve"> </w:t>
            </w:r>
            <w:proofErr w:type="spellStart"/>
            <w:r w:rsidRPr="008C1FE2">
              <w:rPr>
                <w:b/>
                <w:lang w:eastAsia="hr-HR" w:bidi="hr-HR"/>
              </w:rPr>
              <w:t>iskustvo</w:t>
            </w:r>
            <w:proofErr w:type="spellEnd"/>
            <w:r w:rsidRPr="008C1FE2">
              <w:rPr>
                <w:b/>
                <w:lang w:eastAsia="hr-HR" w:bidi="hr-HR"/>
              </w:rPr>
              <w:t xml:space="preserve"> </w:t>
            </w:r>
            <w:proofErr w:type="spellStart"/>
            <w:r w:rsidRPr="008C1FE2">
              <w:rPr>
                <w:b/>
                <w:lang w:eastAsia="hr-HR" w:bidi="hr-HR"/>
              </w:rPr>
              <w:t>građevinskog</w:t>
            </w:r>
            <w:proofErr w:type="spellEnd"/>
          </w:p>
          <w:p w14:paraId="6783F6FC" w14:textId="77777777" w:rsidR="008C1FE2" w:rsidRPr="008C1FE2" w:rsidRDefault="008C1FE2" w:rsidP="008C1FE2">
            <w:pPr>
              <w:tabs>
                <w:tab w:val="left" w:pos="9910"/>
              </w:tabs>
              <w:spacing w:line="252" w:lineRule="exact"/>
              <w:ind w:left="591" w:right="586"/>
              <w:jc w:val="left"/>
              <w:rPr>
                <w:b/>
                <w:lang w:eastAsia="hr-HR" w:bidi="hr-HR"/>
              </w:rPr>
            </w:pPr>
            <w:proofErr w:type="spellStart"/>
            <w:r w:rsidRPr="008C1FE2">
              <w:rPr>
                <w:b/>
                <w:lang w:eastAsia="hr-HR" w:bidi="hr-HR"/>
              </w:rPr>
              <w:t>nadzornog</w:t>
            </w:r>
            <w:proofErr w:type="spellEnd"/>
            <w:r w:rsidRPr="008C1FE2">
              <w:rPr>
                <w:b/>
                <w:lang w:eastAsia="hr-HR" w:bidi="hr-HR"/>
              </w:rPr>
              <w:t xml:space="preserve"> </w:t>
            </w:r>
            <w:proofErr w:type="spellStart"/>
            <w:r w:rsidRPr="008C1FE2">
              <w:rPr>
                <w:b/>
                <w:lang w:eastAsia="hr-HR" w:bidi="hr-HR"/>
              </w:rPr>
              <w:t>inženjera</w:t>
            </w:r>
            <w:proofErr w:type="spellEnd"/>
            <w:r w:rsidRPr="008C1FE2">
              <w:rPr>
                <w:b/>
                <w:lang w:eastAsia="hr-HR" w:bidi="hr-HR"/>
              </w:rPr>
              <w:t xml:space="preserve"> (K2)</w:t>
            </w:r>
          </w:p>
        </w:tc>
        <w:tc>
          <w:tcPr>
            <w:tcW w:w="1990" w:type="dxa"/>
          </w:tcPr>
          <w:p w14:paraId="4CA6FE62" w14:textId="77777777" w:rsidR="008C1FE2" w:rsidRPr="008C1FE2" w:rsidRDefault="008C1FE2" w:rsidP="008C1FE2">
            <w:pPr>
              <w:tabs>
                <w:tab w:val="left" w:pos="9910"/>
              </w:tabs>
              <w:spacing w:before="131"/>
              <w:ind w:left="387" w:right="376"/>
              <w:jc w:val="left"/>
              <w:rPr>
                <w:b/>
                <w:lang w:eastAsia="hr-HR" w:bidi="hr-HR"/>
              </w:rPr>
            </w:pPr>
            <w:proofErr w:type="spellStart"/>
            <w:r w:rsidRPr="008C1FE2">
              <w:rPr>
                <w:b/>
                <w:lang w:eastAsia="hr-HR" w:bidi="hr-HR"/>
              </w:rPr>
              <w:t>Broj</w:t>
            </w:r>
            <w:proofErr w:type="spellEnd"/>
            <w:r w:rsidRPr="008C1FE2">
              <w:rPr>
                <w:b/>
                <w:lang w:eastAsia="hr-HR" w:bidi="hr-HR"/>
              </w:rPr>
              <w:t xml:space="preserve"> </w:t>
            </w:r>
            <w:proofErr w:type="spellStart"/>
            <w:r w:rsidRPr="008C1FE2">
              <w:rPr>
                <w:b/>
                <w:lang w:eastAsia="hr-HR" w:bidi="hr-HR"/>
              </w:rPr>
              <w:t>ugovora</w:t>
            </w:r>
            <w:proofErr w:type="spellEnd"/>
          </w:p>
        </w:tc>
        <w:tc>
          <w:tcPr>
            <w:tcW w:w="2153" w:type="dxa"/>
          </w:tcPr>
          <w:p w14:paraId="3D79D177" w14:textId="77777777" w:rsidR="008C1FE2" w:rsidRPr="008C1FE2" w:rsidRDefault="008C1FE2" w:rsidP="008C1FE2">
            <w:pPr>
              <w:tabs>
                <w:tab w:val="left" w:pos="9910"/>
              </w:tabs>
              <w:spacing w:before="131"/>
              <w:ind w:left="736" w:right="730"/>
              <w:jc w:val="left"/>
              <w:rPr>
                <w:b/>
                <w:lang w:eastAsia="hr-HR" w:bidi="hr-HR"/>
              </w:rPr>
            </w:pPr>
            <w:proofErr w:type="spellStart"/>
            <w:r w:rsidRPr="008C1FE2">
              <w:rPr>
                <w:b/>
                <w:lang w:eastAsia="hr-HR" w:bidi="hr-HR"/>
              </w:rPr>
              <w:t>Bodovi</w:t>
            </w:r>
            <w:proofErr w:type="spellEnd"/>
          </w:p>
        </w:tc>
      </w:tr>
      <w:tr w:rsidR="008C1FE2" w:rsidRPr="008C1FE2" w14:paraId="5E669F10" w14:textId="77777777" w:rsidTr="00055A95">
        <w:trPr>
          <w:trHeight w:val="691"/>
        </w:trPr>
        <w:tc>
          <w:tcPr>
            <w:tcW w:w="746" w:type="dxa"/>
            <w:vMerge w:val="restart"/>
          </w:tcPr>
          <w:p w14:paraId="245B04A5" w14:textId="77777777" w:rsidR="008C1FE2" w:rsidRPr="008C1FE2" w:rsidRDefault="008C1FE2" w:rsidP="008C1FE2">
            <w:pPr>
              <w:tabs>
                <w:tab w:val="left" w:pos="9910"/>
              </w:tabs>
              <w:jc w:val="left"/>
              <w:rPr>
                <w:lang w:eastAsia="hr-HR" w:bidi="hr-HR"/>
              </w:rPr>
            </w:pPr>
          </w:p>
          <w:p w14:paraId="52CE0648" w14:textId="77777777" w:rsidR="008C1FE2" w:rsidRPr="008C1FE2" w:rsidRDefault="008C1FE2" w:rsidP="008C1FE2">
            <w:pPr>
              <w:tabs>
                <w:tab w:val="left" w:pos="9910"/>
              </w:tabs>
              <w:jc w:val="left"/>
              <w:rPr>
                <w:lang w:eastAsia="hr-HR" w:bidi="hr-HR"/>
              </w:rPr>
            </w:pPr>
          </w:p>
          <w:p w14:paraId="44D3D7EA" w14:textId="77777777" w:rsidR="008C1FE2" w:rsidRPr="008C1FE2" w:rsidRDefault="008C1FE2" w:rsidP="008C1FE2">
            <w:pPr>
              <w:tabs>
                <w:tab w:val="left" w:pos="9910"/>
              </w:tabs>
              <w:spacing w:before="6"/>
              <w:jc w:val="left"/>
              <w:rPr>
                <w:lang w:eastAsia="hr-HR" w:bidi="hr-HR"/>
              </w:rPr>
            </w:pPr>
          </w:p>
          <w:p w14:paraId="0E0F0B18" w14:textId="7BBF7DD1" w:rsidR="008C1FE2" w:rsidRPr="008C1FE2" w:rsidRDefault="00055A95" w:rsidP="00055A95">
            <w:pPr>
              <w:tabs>
                <w:tab w:val="left" w:pos="9910"/>
              </w:tabs>
              <w:ind w:left="196"/>
              <w:jc w:val="left"/>
              <w:rPr>
                <w:lang w:eastAsia="hr-HR" w:bidi="hr-HR"/>
              </w:rPr>
            </w:pPr>
            <w:r>
              <w:rPr>
                <w:lang w:eastAsia="hr-HR" w:bidi="hr-HR"/>
              </w:rPr>
              <w:t>K2</w:t>
            </w:r>
          </w:p>
        </w:tc>
        <w:tc>
          <w:tcPr>
            <w:tcW w:w="4234" w:type="dxa"/>
            <w:vMerge w:val="restart"/>
          </w:tcPr>
          <w:p w14:paraId="38194D9A" w14:textId="31476F72" w:rsidR="008C1FE2" w:rsidRPr="008C1FE2" w:rsidRDefault="00055A95" w:rsidP="00055A95">
            <w:pPr>
              <w:tabs>
                <w:tab w:val="left" w:pos="9910"/>
              </w:tabs>
              <w:spacing w:line="251" w:lineRule="exact"/>
              <w:ind w:left="105"/>
              <w:rPr>
                <w:lang w:val="hr-HR" w:eastAsia="hr-HR" w:bidi="hr-HR"/>
              </w:rPr>
            </w:pPr>
            <w:r w:rsidRPr="00055A95">
              <w:rPr>
                <w:rFonts w:eastAsia="Times New Roman"/>
                <w:szCs w:val="20"/>
                <w:lang w:val="hr-HR" w:eastAsia="hr-HR"/>
              </w:rPr>
              <w:t xml:space="preserve">Broj uspješno realiziranih (završenih) radova na rekonstrukciji i izgradnji komunalne infrastrukture na nepokretnim kulturnim dobrima </w:t>
            </w:r>
            <w:r w:rsidRPr="00055A95">
              <w:rPr>
                <w:lang w:val="hr-HR" w:eastAsia="hr-HR"/>
              </w:rPr>
              <w:t xml:space="preserve">pod zaštitom sukladno odgovarajućem propisu iz područja zaštite kulturnih dobara  države u kojoj </w:t>
            </w:r>
            <w:r w:rsidRPr="00055A95">
              <w:rPr>
                <w:rFonts w:eastAsia="Times New Roman"/>
                <w:szCs w:val="20"/>
                <w:lang w:val="hr-HR" w:eastAsia="hr-HR"/>
              </w:rPr>
              <w:t xml:space="preserve"> je navedeni stručnjak sudjelovao u funkciji glavnog inženjera ili inženjera gradilišta.</w:t>
            </w:r>
          </w:p>
        </w:tc>
        <w:tc>
          <w:tcPr>
            <w:tcW w:w="1990" w:type="dxa"/>
          </w:tcPr>
          <w:p w14:paraId="3DC2CF1C" w14:textId="77777777" w:rsidR="008C1FE2" w:rsidRPr="008C1FE2" w:rsidRDefault="008C1FE2" w:rsidP="008C1FE2">
            <w:pPr>
              <w:tabs>
                <w:tab w:val="left" w:pos="9910"/>
              </w:tabs>
              <w:jc w:val="center"/>
              <w:rPr>
                <w:lang w:eastAsia="hr-HR" w:bidi="hr-HR"/>
              </w:rPr>
            </w:pPr>
          </w:p>
          <w:p w14:paraId="7590278E" w14:textId="77777777" w:rsidR="008C1FE2" w:rsidRPr="008C1FE2" w:rsidRDefault="008C1FE2" w:rsidP="008C1FE2">
            <w:pPr>
              <w:tabs>
                <w:tab w:val="left" w:pos="9910"/>
              </w:tabs>
              <w:spacing w:before="1"/>
              <w:ind w:left="10"/>
              <w:jc w:val="center"/>
              <w:rPr>
                <w:lang w:eastAsia="hr-HR" w:bidi="hr-HR"/>
              </w:rPr>
            </w:pPr>
            <w:r w:rsidRPr="008C1FE2">
              <w:rPr>
                <w:lang w:eastAsia="hr-HR" w:bidi="hr-HR"/>
              </w:rPr>
              <w:t>1</w:t>
            </w:r>
          </w:p>
        </w:tc>
        <w:tc>
          <w:tcPr>
            <w:tcW w:w="2153" w:type="dxa"/>
          </w:tcPr>
          <w:p w14:paraId="364A703E" w14:textId="77777777" w:rsidR="008C1FE2" w:rsidRPr="008C1FE2" w:rsidRDefault="008C1FE2" w:rsidP="008C1FE2">
            <w:pPr>
              <w:tabs>
                <w:tab w:val="left" w:pos="9910"/>
              </w:tabs>
              <w:jc w:val="center"/>
              <w:rPr>
                <w:lang w:eastAsia="hr-HR" w:bidi="hr-HR"/>
              </w:rPr>
            </w:pPr>
          </w:p>
          <w:p w14:paraId="60C0C586" w14:textId="349F3D83" w:rsidR="008C1FE2" w:rsidRPr="008C1FE2" w:rsidRDefault="00055A95" w:rsidP="008C1FE2">
            <w:pPr>
              <w:tabs>
                <w:tab w:val="left" w:pos="9910"/>
              </w:tabs>
              <w:spacing w:before="1"/>
              <w:ind w:left="10"/>
              <w:jc w:val="center"/>
              <w:rPr>
                <w:lang w:eastAsia="hr-HR" w:bidi="hr-HR"/>
              </w:rPr>
            </w:pPr>
            <w:r>
              <w:rPr>
                <w:lang w:eastAsia="hr-HR" w:bidi="hr-HR"/>
              </w:rPr>
              <w:t>5</w:t>
            </w:r>
          </w:p>
        </w:tc>
      </w:tr>
      <w:tr w:rsidR="008C1FE2" w:rsidRPr="008C1FE2" w14:paraId="39FA1A72" w14:textId="77777777" w:rsidTr="00055A95">
        <w:trPr>
          <w:trHeight w:val="702"/>
        </w:trPr>
        <w:tc>
          <w:tcPr>
            <w:tcW w:w="746" w:type="dxa"/>
            <w:vMerge/>
            <w:tcBorders>
              <w:top w:val="nil"/>
            </w:tcBorders>
          </w:tcPr>
          <w:p w14:paraId="21F10C8B" w14:textId="77777777" w:rsidR="008C1FE2" w:rsidRPr="008C1FE2" w:rsidRDefault="008C1FE2" w:rsidP="008C1FE2">
            <w:pPr>
              <w:tabs>
                <w:tab w:val="left" w:pos="9910"/>
              </w:tabs>
              <w:jc w:val="left"/>
              <w:rPr>
                <w:lang w:eastAsia="hr-HR" w:bidi="hr-HR"/>
              </w:rPr>
            </w:pPr>
          </w:p>
        </w:tc>
        <w:tc>
          <w:tcPr>
            <w:tcW w:w="4234" w:type="dxa"/>
            <w:vMerge/>
            <w:tcBorders>
              <w:top w:val="nil"/>
            </w:tcBorders>
          </w:tcPr>
          <w:p w14:paraId="377B0145" w14:textId="77777777" w:rsidR="008C1FE2" w:rsidRPr="008C1FE2" w:rsidRDefault="008C1FE2" w:rsidP="008C1FE2">
            <w:pPr>
              <w:tabs>
                <w:tab w:val="left" w:pos="9910"/>
              </w:tabs>
              <w:jc w:val="left"/>
              <w:rPr>
                <w:lang w:eastAsia="hr-HR" w:bidi="hr-HR"/>
              </w:rPr>
            </w:pPr>
          </w:p>
        </w:tc>
        <w:tc>
          <w:tcPr>
            <w:tcW w:w="1990" w:type="dxa"/>
          </w:tcPr>
          <w:p w14:paraId="04EC8691" w14:textId="77777777" w:rsidR="008C1FE2" w:rsidRPr="008C1FE2" w:rsidRDefault="008C1FE2" w:rsidP="008C1FE2">
            <w:pPr>
              <w:tabs>
                <w:tab w:val="left" w:pos="9910"/>
              </w:tabs>
              <w:spacing w:before="7"/>
              <w:jc w:val="center"/>
              <w:rPr>
                <w:lang w:eastAsia="hr-HR" w:bidi="hr-HR"/>
              </w:rPr>
            </w:pPr>
          </w:p>
          <w:p w14:paraId="00F31BA2" w14:textId="77777777" w:rsidR="008C1FE2" w:rsidRPr="008C1FE2" w:rsidRDefault="008C1FE2" w:rsidP="008C1FE2">
            <w:pPr>
              <w:tabs>
                <w:tab w:val="left" w:pos="9910"/>
              </w:tabs>
              <w:ind w:left="10"/>
              <w:jc w:val="center"/>
              <w:rPr>
                <w:lang w:eastAsia="hr-HR" w:bidi="hr-HR"/>
              </w:rPr>
            </w:pPr>
            <w:r w:rsidRPr="008C1FE2">
              <w:rPr>
                <w:lang w:eastAsia="hr-HR" w:bidi="hr-HR"/>
              </w:rPr>
              <w:t>2</w:t>
            </w:r>
          </w:p>
        </w:tc>
        <w:tc>
          <w:tcPr>
            <w:tcW w:w="2153" w:type="dxa"/>
          </w:tcPr>
          <w:p w14:paraId="0977B6C0" w14:textId="77777777" w:rsidR="008C1FE2" w:rsidRPr="008C1FE2" w:rsidRDefault="008C1FE2" w:rsidP="008C1FE2">
            <w:pPr>
              <w:tabs>
                <w:tab w:val="left" w:pos="9910"/>
              </w:tabs>
              <w:spacing w:before="7"/>
              <w:jc w:val="center"/>
              <w:rPr>
                <w:lang w:eastAsia="hr-HR" w:bidi="hr-HR"/>
              </w:rPr>
            </w:pPr>
          </w:p>
          <w:p w14:paraId="50AA8D43" w14:textId="2878ECF5" w:rsidR="008C1FE2" w:rsidRPr="008C1FE2" w:rsidRDefault="00055A95" w:rsidP="008C1FE2">
            <w:pPr>
              <w:tabs>
                <w:tab w:val="left" w:pos="9910"/>
              </w:tabs>
              <w:ind w:left="736" w:right="727"/>
              <w:jc w:val="center"/>
              <w:rPr>
                <w:lang w:eastAsia="hr-HR" w:bidi="hr-HR"/>
              </w:rPr>
            </w:pPr>
            <w:r>
              <w:rPr>
                <w:lang w:eastAsia="hr-HR" w:bidi="hr-HR"/>
              </w:rPr>
              <w:t>10</w:t>
            </w:r>
          </w:p>
        </w:tc>
      </w:tr>
      <w:tr w:rsidR="008C1FE2" w:rsidRPr="008C1FE2" w14:paraId="6B5C61EE" w14:textId="77777777" w:rsidTr="00055A95">
        <w:trPr>
          <w:trHeight w:val="585"/>
        </w:trPr>
        <w:tc>
          <w:tcPr>
            <w:tcW w:w="746" w:type="dxa"/>
            <w:vMerge/>
            <w:tcBorders>
              <w:top w:val="nil"/>
            </w:tcBorders>
          </w:tcPr>
          <w:p w14:paraId="4AD55424" w14:textId="77777777" w:rsidR="008C1FE2" w:rsidRPr="008C1FE2" w:rsidRDefault="008C1FE2" w:rsidP="008C1FE2">
            <w:pPr>
              <w:tabs>
                <w:tab w:val="left" w:pos="9910"/>
              </w:tabs>
              <w:jc w:val="left"/>
              <w:rPr>
                <w:lang w:eastAsia="hr-HR" w:bidi="hr-HR"/>
              </w:rPr>
            </w:pPr>
          </w:p>
        </w:tc>
        <w:tc>
          <w:tcPr>
            <w:tcW w:w="4234" w:type="dxa"/>
            <w:vMerge/>
            <w:tcBorders>
              <w:top w:val="nil"/>
            </w:tcBorders>
          </w:tcPr>
          <w:p w14:paraId="7509C2EA" w14:textId="77777777" w:rsidR="008C1FE2" w:rsidRPr="008C1FE2" w:rsidRDefault="008C1FE2" w:rsidP="008C1FE2">
            <w:pPr>
              <w:tabs>
                <w:tab w:val="left" w:pos="9910"/>
              </w:tabs>
              <w:jc w:val="left"/>
              <w:rPr>
                <w:lang w:eastAsia="hr-HR" w:bidi="hr-HR"/>
              </w:rPr>
            </w:pPr>
          </w:p>
        </w:tc>
        <w:tc>
          <w:tcPr>
            <w:tcW w:w="1990" w:type="dxa"/>
          </w:tcPr>
          <w:p w14:paraId="1287830C" w14:textId="2022692F" w:rsidR="008C1FE2" w:rsidRPr="008C1FE2" w:rsidRDefault="00055A95" w:rsidP="008C1FE2">
            <w:pPr>
              <w:tabs>
                <w:tab w:val="left" w:pos="9910"/>
              </w:tabs>
              <w:spacing w:before="155"/>
              <w:ind w:left="387" w:right="374"/>
              <w:jc w:val="center"/>
              <w:rPr>
                <w:lang w:eastAsia="hr-HR" w:bidi="hr-HR"/>
              </w:rPr>
            </w:pPr>
            <w:r>
              <w:rPr>
                <w:lang w:eastAsia="hr-HR" w:bidi="hr-HR"/>
              </w:rPr>
              <w:t xml:space="preserve">3 </w:t>
            </w:r>
          </w:p>
        </w:tc>
        <w:tc>
          <w:tcPr>
            <w:tcW w:w="2153" w:type="dxa"/>
          </w:tcPr>
          <w:p w14:paraId="73BB1688" w14:textId="78966DD2" w:rsidR="008C1FE2" w:rsidRPr="008C1FE2" w:rsidRDefault="00055A95" w:rsidP="008C1FE2">
            <w:pPr>
              <w:tabs>
                <w:tab w:val="left" w:pos="9910"/>
              </w:tabs>
              <w:spacing w:before="155"/>
              <w:ind w:left="736" w:right="727"/>
              <w:jc w:val="center"/>
              <w:rPr>
                <w:lang w:eastAsia="hr-HR" w:bidi="hr-HR"/>
              </w:rPr>
            </w:pPr>
            <w:r>
              <w:rPr>
                <w:lang w:eastAsia="hr-HR" w:bidi="hr-HR"/>
              </w:rPr>
              <w:t>20</w:t>
            </w:r>
          </w:p>
        </w:tc>
      </w:tr>
      <w:tr w:rsidR="00055A95" w:rsidRPr="008C1FE2" w14:paraId="743B7694" w14:textId="77777777" w:rsidTr="00055A95">
        <w:trPr>
          <w:trHeight w:val="726"/>
        </w:trPr>
        <w:tc>
          <w:tcPr>
            <w:tcW w:w="746" w:type="dxa"/>
            <w:vMerge/>
            <w:tcBorders>
              <w:top w:val="nil"/>
            </w:tcBorders>
          </w:tcPr>
          <w:p w14:paraId="10DB213C" w14:textId="77777777" w:rsidR="00055A95" w:rsidRPr="008C1FE2" w:rsidRDefault="00055A95" w:rsidP="008C1FE2">
            <w:pPr>
              <w:tabs>
                <w:tab w:val="left" w:pos="9910"/>
              </w:tabs>
              <w:jc w:val="left"/>
              <w:rPr>
                <w:lang w:eastAsia="hr-HR" w:bidi="hr-HR"/>
              </w:rPr>
            </w:pPr>
          </w:p>
        </w:tc>
        <w:tc>
          <w:tcPr>
            <w:tcW w:w="4234" w:type="dxa"/>
            <w:vMerge/>
            <w:tcBorders>
              <w:top w:val="nil"/>
            </w:tcBorders>
          </w:tcPr>
          <w:p w14:paraId="4196A3C8" w14:textId="77777777" w:rsidR="00055A95" w:rsidRPr="008C1FE2" w:rsidRDefault="00055A95" w:rsidP="008C1FE2">
            <w:pPr>
              <w:tabs>
                <w:tab w:val="left" w:pos="9910"/>
              </w:tabs>
              <w:jc w:val="left"/>
              <w:rPr>
                <w:lang w:eastAsia="hr-HR" w:bidi="hr-HR"/>
              </w:rPr>
            </w:pPr>
          </w:p>
        </w:tc>
        <w:tc>
          <w:tcPr>
            <w:tcW w:w="1990" w:type="dxa"/>
          </w:tcPr>
          <w:p w14:paraId="4B161735" w14:textId="060DB7F8" w:rsidR="00055A95" w:rsidRPr="008C1FE2" w:rsidRDefault="00055A95" w:rsidP="008C1FE2">
            <w:pPr>
              <w:tabs>
                <w:tab w:val="left" w:pos="9910"/>
              </w:tabs>
              <w:spacing w:before="176"/>
              <w:ind w:left="10"/>
              <w:jc w:val="center"/>
              <w:rPr>
                <w:lang w:eastAsia="hr-HR" w:bidi="hr-HR"/>
              </w:rPr>
            </w:pPr>
            <w:r>
              <w:rPr>
                <w:lang w:eastAsia="hr-HR" w:bidi="hr-HR"/>
              </w:rPr>
              <w:t xml:space="preserve">4 i </w:t>
            </w:r>
            <w:proofErr w:type="spellStart"/>
            <w:r>
              <w:rPr>
                <w:lang w:eastAsia="hr-HR" w:bidi="hr-HR"/>
              </w:rPr>
              <w:t>više</w:t>
            </w:r>
            <w:proofErr w:type="spellEnd"/>
          </w:p>
        </w:tc>
        <w:tc>
          <w:tcPr>
            <w:tcW w:w="2153" w:type="dxa"/>
          </w:tcPr>
          <w:p w14:paraId="29852725" w14:textId="57575259" w:rsidR="00055A95" w:rsidRPr="008C1FE2" w:rsidRDefault="00055A95" w:rsidP="008C1FE2">
            <w:pPr>
              <w:tabs>
                <w:tab w:val="left" w:pos="9910"/>
              </w:tabs>
              <w:spacing w:before="176"/>
              <w:ind w:left="736" w:right="727"/>
              <w:jc w:val="center"/>
              <w:rPr>
                <w:lang w:eastAsia="hr-HR" w:bidi="hr-HR"/>
              </w:rPr>
            </w:pPr>
            <w:r>
              <w:rPr>
                <w:lang w:eastAsia="hr-HR" w:bidi="hr-HR"/>
              </w:rPr>
              <w:t>30</w:t>
            </w:r>
          </w:p>
        </w:tc>
      </w:tr>
    </w:tbl>
    <w:p w14:paraId="00E21D35" w14:textId="77777777" w:rsidR="008C1FE2" w:rsidRPr="008C1FE2" w:rsidRDefault="008C1FE2" w:rsidP="008C1FE2">
      <w:pPr>
        <w:widowControl w:val="0"/>
        <w:tabs>
          <w:tab w:val="left" w:pos="9910"/>
        </w:tabs>
        <w:autoSpaceDE w:val="0"/>
        <w:autoSpaceDN w:val="0"/>
        <w:spacing w:before="9"/>
        <w:jc w:val="left"/>
        <w:rPr>
          <w:lang w:eastAsia="hr-HR" w:bidi="hr-HR"/>
        </w:rPr>
      </w:pPr>
    </w:p>
    <w:p w14:paraId="37D5AA06" w14:textId="77777777" w:rsidR="008C1FE2" w:rsidRPr="008C1FE2" w:rsidRDefault="008C1FE2" w:rsidP="008C1FE2">
      <w:pPr>
        <w:widowControl w:val="0"/>
        <w:tabs>
          <w:tab w:val="left" w:pos="9910"/>
        </w:tabs>
        <w:autoSpaceDE w:val="0"/>
        <w:autoSpaceDN w:val="0"/>
        <w:jc w:val="left"/>
        <w:rPr>
          <w:lang w:eastAsia="hr-HR" w:bidi="hr-HR"/>
        </w:rPr>
      </w:pPr>
    </w:p>
    <w:p w14:paraId="779905DD" w14:textId="4D3F3EDC" w:rsidR="008C1FE2" w:rsidRPr="008C1FE2" w:rsidRDefault="008C1FE2" w:rsidP="006535E3">
      <w:pPr>
        <w:widowControl w:val="0"/>
        <w:tabs>
          <w:tab w:val="left" w:pos="9498"/>
          <w:tab w:val="left" w:pos="9910"/>
        </w:tabs>
        <w:autoSpaceDE w:val="0"/>
        <w:autoSpaceDN w:val="0"/>
        <w:ind w:right="333"/>
        <w:rPr>
          <w:lang w:eastAsia="hr-HR" w:bidi="hr-HR"/>
        </w:rPr>
      </w:pPr>
      <w:r w:rsidRPr="008C1FE2">
        <w:rPr>
          <w:lang w:eastAsia="hr-HR" w:bidi="hr-HR"/>
        </w:rPr>
        <w:t xml:space="preserve">Stručnjak specifično iskustvo prikazuje u </w:t>
      </w:r>
      <w:r w:rsidR="00FC2C89">
        <w:rPr>
          <w:b/>
          <w:lang w:eastAsia="hr-HR" w:bidi="hr-HR"/>
        </w:rPr>
        <w:t>Obrascu 5</w:t>
      </w:r>
      <w:r w:rsidRPr="008C1FE2">
        <w:rPr>
          <w:b/>
          <w:lang w:eastAsia="hr-HR" w:bidi="hr-HR"/>
        </w:rPr>
        <w:t xml:space="preserve">. </w:t>
      </w:r>
      <w:r w:rsidRPr="008C1FE2">
        <w:rPr>
          <w:lang w:eastAsia="hr-HR" w:bidi="hr-HR"/>
        </w:rPr>
        <w:t xml:space="preserve">- </w:t>
      </w:r>
      <w:r w:rsidRPr="008C1FE2">
        <w:rPr>
          <w:b/>
          <w:lang w:eastAsia="hr-HR" w:bidi="hr-HR"/>
        </w:rPr>
        <w:t xml:space="preserve">OBRAZAC ZA OCJENJIVANJE PONUDE PREMA KRITERIJU ZA ODABIR PONUDE ZA KRITERIJ K2 </w:t>
      </w:r>
      <w:r w:rsidRPr="008C1FE2">
        <w:rPr>
          <w:lang w:eastAsia="hr-HR" w:bidi="hr-HR"/>
        </w:rPr>
        <w:t>koji sadrži Popis ugovora, navodeći izravan kontakt naručitelja tih usluga kod kojeg naručitelj može provjeriti istinitost navoda.</w:t>
      </w:r>
    </w:p>
    <w:p w14:paraId="4482D9E8" w14:textId="77777777" w:rsidR="008C1FE2" w:rsidRPr="008C1FE2" w:rsidRDefault="008C1FE2" w:rsidP="006535E3">
      <w:pPr>
        <w:widowControl w:val="0"/>
        <w:tabs>
          <w:tab w:val="left" w:pos="9910"/>
        </w:tabs>
        <w:autoSpaceDE w:val="0"/>
        <w:autoSpaceDN w:val="0"/>
        <w:spacing w:before="1"/>
        <w:ind w:right="-1"/>
        <w:rPr>
          <w:lang w:eastAsia="hr-HR" w:bidi="hr-HR"/>
        </w:rPr>
      </w:pPr>
      <w:r w:rsidRPr="008C1FE2">
        <w:rPr>
          <w:lang w:eastAsia="hr-HR" w:bidi="hr-HR"/>
        </w:rPr>
        <w:t>Popis ugovora stručnjaka iz kojeg moraju biti vidljivi kriteriji koji se boduju ponuditelj prilaže u ponudi.</w:t>
      </w:r>
    </w:p>
    <w:p w14:paraId="6AEE8567" w14:textId="77777777" w:rsidR="008C1FE2" w:rsidRPr="008C1FE2" w:rsidRDefault="008C1FE2" w:rsidP="008C1FE2">
      <w:pPr>
        <w:widowControl w:val="0"/>
        <w:tabs>
          <w:tab w:val="left" w:pos="9910"/>
        </w:tabs>
        <w:autoSpaceDE w:val="0"/>
        <w:autoSpaceDN w:val="0"/>
        <w:spacing w:before="10"/>
        <w:jc w:val="left"/>
        <w:rPr>
          <w:lang w:eastAsia="hr-HR" w:bidi="hr-HR"/>
        </w:rPr>
      </w:pPr>
    </w:p>
    <w:p w14:paraId="5B809E60" w14:textId="77777777" w:rsidR="008C1FE2" w:rsidRPr="008C1FE2" w:rsidRDefault="008C1FE2" w:rsidP="00055A95">
      <w:pPr>
        <w:widowControl w:val="0"/>
        <w:tabs>
          <w:tab w:val="left" w:pos="9910"/>
        </w:tabs>
        <w:autoSpaceDE w:val="0"/>
        <w:autoSpaceDN w:val="0"/>
        <w:ind w:right="-1"/>
        <w:rPr>
          <w:i/>
          <w:lang w:eastAsia="hr-HR" w:bidi="hr-HR"/>
        </w:rPr>
      </w:pPr>
      <w:r w:rsidRPr="008C1FE2">
        <w:rPr>
          <w:i/>
          <w:lang w:eastAsia="hr-HR" w:bidi="hr-HR"/>
        </w:rPr>
        <w:t>Napomena: radi se  o oglednom primjerku. Ponuditelji mogu koristiti i vlastiti obrazac uz uvjet da isti sadrži sve dijelove predloženog obrasca.</w:t>
      </w:r>
    </w:p>
    <w:p w14:paraId="6DAE5EDB" w14:textId="77777777" w:rsidR="008C1FE2" w:rsidRPr="008C1FE2" w:rsidRDefault="008C1FE2" w:rsidP="008C1FE2">
      <w:pPr>
        <w:widowControl w:val="0"/>
        <w:tabs>
          <w:tab w:val="left" w:pos="9910"/>
        </w:tabs>
        <w:autoSpaceDE w:val="0"/>
        <w:autoSpaceDN w:val="0"/>
        <w:spacing w:before="2"/>
        <w:ind w:right="2822"/>
        <w:jc w:val="left"/>
        <w:rPr>
          <w:lang w:eastAsia="hr-HR" w:bidi="hr-HR"/>
        </w:rPr>
      </w:pPr>
    </w:p>
    <w:p w14:paraId="6FB5867A" w14:textId="77777777" w:rsidR="00F6138E" w:rsidRPr="00421568" w:rsidRDefault="00F6138E" w:rsidP="000F21FB">
      <w:pPr>
        <w:pStyle w:val="Naslov1"/>
      </w:pPr>
      <w:bookmarkStart w:id="20" w:name="_Toc502299208"/>
      <w:r w:rsidRPr="00421568">
        <w:t>ROK, NAČIN I UVJETI PLAĆANJA</w:t>
      </w:r>
      <w:bookmarkEnd w:id="20"/>
    </w:p>
    <w:p w14:paraId="21F4DBED" w14:textId="714E7B8C" w:rsidR="00694E3E" w:rsidRPr="00421568" w:rsidRDefault="00270E36" w:rsidP="006535E3">
      <w:r w:rsidRPr="00421568">
        <w:t xml:space="preserve">Sva plaćanja </w:t>
      </w:r>
      <w:r w:rsidR="00694E3E" w:rsidRPr="00421568">
        <w:t>Naručitelj će izvršiti na poslovni račun odabranog gospodars</w:t>
      </w:r>
      <w:r w:rsidR="00653879">
        <w:t xml:space="preserve">kog subjekta, temeljem ovjerene/ih privremene/ih i okončane situacije, a nakon uspješno izvršenih radova. </w:t>
      </w:r>
      <w:r w:rsidR="00694E3E" w:rsidRPr="00421568">
        <w:rPr>
          <w:color w:val="000000"/>
        </w:rPr>
        <w:t>Predujam</w:t>
      </w:r>
      <w:r w:rsidR="00694E3E" w:rsidRPr="00421568">
        <w:t xml:space="preserve"> je isključen, kao i traženje sredstava osiguranja plaćanja.</w:t>
      </w:r>
    </w:p>
    <w:p w14:paraId="49A5D243" w14:textId="523BB765" w:rsidR="00694E3E" w:rsidRDefault="00B60FCD" w:rsidP="00694E3E">
      <w:pPr>
        <w:spacing w:line="276" w:lineRule="auto"/>
        <w:ind w:left="360"/>
      </w:pPr>
      <w:r w:rsidRPr="00421568">
        <w:t xml:space="preserve">- 100% vrijednosti ispostavljene fakture u roku </w:t>
      </w:r>
      <w:r w:rsidR="00061954">
        <w:t xml:space="preserve">do </w:t>
      </w:r>
      <w:r w:rsidRPr="00421568">
        <w:t>30 dana po ovjeri iste od strane Naručitelja, a ro</w:t>
      </w:r>
      <w:r w:rsidR="006B291A">
        <w:t xml:space="preserve">k za ovjeru naručitelja iznosi </w:t>
      </w:r>
      <w:r w:rsidR="00061954">
        <w:t>1</w:t>
      </w:r>
      <w:r w:rsidRPr="00421568">
        <w:t>5 dana od dana zaprimanja fakture.</w:t>
      </w:r>
    </w:p>
    <w:p w14:paraId="798032E5" w14:textId="77777777" w:rsidR="006B291A" w:rsidRDefault="006B291A" w:rsidP="00694E3E">
      <w:pPr>
        <w:spacing w:line="276" w:lineRule="auto"/>
        <w:ind w:left="360"/>
      </w:pPr>
    </w:p>
    <w:p w14:paraId="462D843C" w14:textId="77777777" w:rsidR="006B291A" w:rsidRPr="006B291A" w:rsidRDefault="006B291A" w:rsidP="006535E3">
      <w:pPr>
        <w:spacing w:line="276" w:lineRule="auto"/>
      </w:pPr>
      <w:r w:rsidRPr="006B291A">
        <w:lastRenderedPageBreak/>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5B36D42D" w14:textId="77777777" w:rsidR="006B291A" w:rsidRPr="006B291A" w:rsidRDefault="006B291A" w:rsidP="006535E3">
      <w:pPr>
        <w:spacing w:line="276" w:lineRule="auto"/>
      </w:pPr>
      <w:r w:rsidRPr="006B291A">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6176AF24" w14:textId="77777777" w:rsidR="006B291A" w:rsidRPr="006B291A" w:rsidRDefault="006B291A" w:rsidP="006535E3">
      <w:pPr>
        <w:spacing w:line="276" w:lineRule="auto"/>
      </w:pPr>
    </w:p>
    <w:p w14:paraId="2129EE64" w14:textId="77777777" w:rsidR="006B291A" w:rsidRDefault="006B291A" w:rsidP="006535E3">
      <w:pPr>
        <w:spacing w:line="276" w:lineRule="auto"/>
      </w:pPr>
      <w:r w:rsidRPr="006B291A">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3AB72045" w14:textId="77777777" w:rsidR="003A5269" w:rsidRDefault="003A5269" w:rsidP="006535E3">
      <w:pPr>
        <w:spacing w:line="276" w:lineRule="auto"/>
      </w:pPr>
    </w:p>
    <w:p w14:paraId="0417009E" w14:textId="742B4D27" w:rsidR="003A5269" w:rsidRPr="003A5269" w:rsidRDefault="003A5269" w:rsidP="003A5269">
      <w:pPr>
        <w:pStyle w:val="Naslov10"/>
        <w:rPr>
          <w:rFonts w:eastAsiaTheme="majorEastAsia"/>
        </w:rPr>
      </w:pPr>
      <w:bookmarkStart w:id="21" w:name="_Toc485112792"/>
      <w:r w:rsidRPr="003A5269">
        <w:rPr>
          <w:rFonts w:eastAsiaTheme="majorEastAsia"/>
        </w:rPr>
        <w:t>JAMSTVA</w:t>
      </w:r>
      <w:bookmarkEnd w:id="21"/>
    </w:p>
    <w:p w14:paraId="017F6214" w14:textId="77777777" w:rsidR="003A5269" w:rsidRPr="003A5269" w:rsidRDefault="003A5269" w:rsidP="003A5269">
      <w:pPr>
        <w:ind w:left="-426"/>
        <w:rPr>
          <w:b/>
        </w:rPr>
      </w:pPr>
    </w:p>
    <w:p w14:paraId="0EE240FB" w14:textId="5597FC79" w:rsidR="003A5269" w:rsidRPr="003A5269" w:rsidRDefault="003A5269" w:rsidP="003A5269">
      <w:pPr>
        <w:ind w:left="-426"/>
        <w:rPr>
          <w:b/>
        </w:rPr>
      </w:pPr>
      <w:r w:rsidRPr="003A5269">
        <w:rPr>
          <w:b/>
        </w:rPr>
        <w:tab/>
      </w:r>
      <w:r>
        <w:rPr>
          <w:b/>
        </w:rPr>
        <w:t>2</w:t>
      </w:r>
      <w:r w:rsidRPr="003A5269">
        <w:rPr>
          <w:b/>
        </w:rPr>
        <w:t>1.</w:t>
      </w:r>
      <w:r>
        <w:rPr>
          <w:b/>
        </w:rPr>
        <w:t>1.</w:t>
      </w:r>
      <w:r w:rsidRPr="003A5269">
        <w:rPr>
          <w:b/>
        </w:rPr>
        <w:t xml:space="preserve">  Jamstvo za ozbiljnost ponude</w:t>
      </w:r>
    </w:p>
    <w:p w14:paraId="18E39B01" w14:textId="77777777" w:rsidR="003A5269" w:rsidRPr="003A5269" w:rsidRDefault="003A5269" w:rsidP="003A5269">
      <w:pPr>
        <w:jc w:val="left"/>
      </w:pPr>
    </w:p>
    <w:p w14:paraId="6EBE2EB8" w14:textId="77777777" w:rsidR="003A5269" w:rsidRPr="003A5269" w:rsidRDefault="003A5269" w:rsidP="003A5269">
      <w:pPr>
        <w:widowControl w:val="0"/>
        <w:autoSpaceDE w:val="0"/>
        <w:autoSpaceDN w:val="0"/>
        <w:adjustRightInd w:val="0"/>
        <w:spacing w:line="276" w:lineRule="auto"/>
        <w:rPr>
          <w:color w:val="000000"/>
        </w:rPr>
      </w:pPr>
      <w:r w:rsidRPr="003A5269">
        <w:rPr>
          <w:color w:val="000000"/>
        </w:rPr>
        <w:t>Ponuditelj je obvezan u ponudi dostaviti jamstvo za ozbiljnost ponude u obliku bankarske garancije ili uplate novčanog pologa na račun Naručitelja u traženom iznosu. U bankarskoj garanciji mora biti navedeno sljedeće:</w:t>
      </w:r>
    </w:p>
    <w:p w14:paraId="111337A1" w14:textId="77777777" w:rsidR="003A5269" w:rsidRPr="003A5269" w:rsidRDefault="003A5269" w:rsidP="003A5269">
      <w:pPr>
        <w:widowControl w:val="0"/>
        <w:autoSpaceDE w:val="0"/>
        <w:autoSpaceDN w:val="0"/>
        <w:adjustRightInd w:val="0"/>
        <w:spacing w:line="276" w:lineRule="auto"/>
        <w:rPr>
          <w:color w:val="000000"/>
        </w:rPr>
      </w:pPr>
    </w:p>
    <w:p w14:paraId="2949D137" w14:textId="77777777" w:rsidR="003A5269" w:rsidRPr="003A5269" w:rsidRDefault="003A5269" w:rsidP="001B3AB3">
      <w:pPr>
        <w:widowControl w:val="0"/>
        <w:numPr>
          <w:ilvl w:val="0"/>
          <w:numId w:val="1"/>
        </w:numPr>
        <w:autoSpaceDE w:val="0"/>
        <w:autoSpaceDN w:val="0"/>
        <w:adjustRightInd w:val="0"/>
        <w:spacing w:line="276" w:lineRule="auto"/>
        <w:ind w:left="0" w:firstLine="0"/>
        <w:jc w:val="left"/>
        <w:rPr>
          <w:rFonts w:eastAsia="Times New Roman"/>
          <w:color w:val="000000"/>
          <w:lang w:eastAsia="hr-HR"/>
        </w:rPr>
      </w:pPr>
      <w:r w:rsidRPr="003A5269">
        <w:rPr>
          <w:rFonts w:eastAsia="Times New Roman"/>
          <w:color w:val="000000"/>
          <w:lang w:eastAsia="hr-HR"/>
        </w:rPr>
        <w:t>da je korisnik bankarske garancije Grad Poreč-</w:t>
      </w:r>
      <w:proofErr w:type="spellStart"/>
      <w:r w:rsidRPr="003A5269">
        <w:rPr>
          <w:rFonts w:eastAsia="Times New Roman"/>
          <w:color w:val="000000"/>
          <w:lang w:eastAsia="hr-HR"/>
        </w:rPr>
        <w:t>Parenzo</w:t>
      </w:r>
      <w:proofErr w:type="spellEnd"/>
      <w:r w:rsidRPr="003A5269">
        <w:rPr>
          <w:rFonts w:eastAsia="Times New Roman"/>
          <w:color w:val="000000"/>
          <w:lang w:eastAsia="hr-HR"/>
        </w:rPr>
        <w:t>, Obala maršala Tita 5, Poreč</w:t>
      </w:r>
    </w:p>
    <w:p w14:paraId="0FEBE787" w14:textId="77777777" w:rsidR="003A5269" w:rsidRPr="003A5269" w:rsidRDefault="003A5269" w:rsidP="003A5269">
      <w:pPr>
        <w:widowControl w:val="0"/>
        <w:autoSpaceDE w:val="0"/>
        <w:autoSpaceDN w:val="0"/>
        <w:adjustRightInd w:val="0"/>
        <w:spacing w:line="276" w:lineRule="auto"/>
        <w:rPr>
          <w:color w:val="000000"/>
        </w:rPr>
      </w:pPr>
    </w:p>
    <w:p w14:paraId="681DD086" w14:textId="7ABC3E0A" w:rsidR="003A5269" w:rsidRPr="003A5269" w:rsidRDefault="003A5269" w:rsidP="001B3AB3">
      <w:pPr>
        <w:widowControl w:val="0"/>
        <w:numPr>
          <w:ilvl w:val="0"/>
          <w:numId w:val="1"/>
        </w:numPr>
        <w:autoSpaceDE w:val="0"/>
        <w:autoSpaceDN w:val="0"/>
        <w:adjustRightInd w:val="0"/>
        <w:spacing w:line="276" w:lineRule="auto"/>
        <w:ind w:left="0" w:firstLine="0"/>
        <w:rPr>
          <w:rFonts w:eastAsia="Times New Roman"/>
          <w:color w:val="000000"/>
          <w:lang w:eastAsia="hr-HR"/>
        </w:rPr>
      </w:pPr>
      <w:r w:rsidRPr="003A5269">
        <w:rPr>
          <w:rFonts w:eastAsia="Times New Roman"/>
          <w:color w:val="000000"/>
          <w:lang w:eastAsia="hr-HR"/>
        </w:rPr>
        <w:t xml:space="preserve">da se garant obvezuje bezuvjetno, neopozivo i na prvi pisani poziv korisnika garancije, bez prigovora isplatiti iznos od </w:t>
      </w:r>
      <w:r>
        <w:rPr>
          <w:rFonts w:eastAsia="Times New Roman"/>
          <w:b/>
          <w:bCs/>
          <w:color w:val="000000"/>
          <w:lang w:eastAsia="hr-HR"/>
        </w:rPr>
        <w:t>5.850,00</w:t>
      </w:r>
      <w:r w:rsidRPr="003A5269">
        <w:rPr>
          <w:rFonts w:eastAsia="Times New Roman"/>
          <w:b/>
          <w:bCs/>
          <w:color w:val="000000"/>
          <w:lang w:eastAsia="hr-HR"/>
        </w:rPr>
        <w:t xml:space="preserve"> </w:t>
      </w:r>
      <w:r w:rsidRPr="003A5269">
        <w:rPr>
          <w:rFonts w:eastAsia="Times New Roman"/>
          <w:bCs/>
          <w:color w:val="000000"/>
          <w:lang w:eastAsia="hr-HR"/>
        </w:rPr>
        <w:t>kuna,</w:t>
      </w:r>
      <w:r w:rsidRPr="003A5269">
        <w:rPr>
          <w:rFonts w:eastAsia="Times New Roman"/>
          <w:color w:val="000000"/>
          <w:lang w:eastAsia="hr-HR"/>
        </w:rPr>
        <w:t xml:space="preserve"> u slučaju odustajanja ponuditelja od svoje ponude u roku njezine valjanosti, dostavljanja neistinitih podataka, nedostavljanja izvornika ili ovjerenih preslika te odbijanja potpisivanja ugovora o  nabavi odnosno nedostavljanja jamstva za uredno ispunjenje ugovora. </w:t>
      </w:r>
    </w:p>
    <w:p w14:paraId="5AD5A482" w14:textId="77777777" w:rsidR="003A5269" w:rsidRPr="003A5269" w:rsidRDefault="003A5269" w:rsidP="003A5269">
      <w:pPr>
        <w:widowControl w:val="0"/>
        <w:autoSpaceDE w:val="0"/>
        <w:autoSpaceDN w:val="0"/>
        <w:adjustRightInd w:val="0"/>
        <w:spacing w:line="276" w:lineRule="auto"/>
        <w:rPr>
          <w:color w:val="000000"/>
        </w:rPr>
      </w:pPr>
      <w:r w:rsidRPr="003A5269">
        <w:rPr>
          <w:color w:val="000000"/>
        </w:rPr>
        <w:t xml:space="preserve"> </w:t>
      </w:r>
    </w:p>
    <w:p w14:paraId="5114E46B" w14:textId="77777777" w:rsidR="003A5269" w:rsidRPr="003A5269" w:rsidRDefault="003A5269" w:rsidP="003A5269">
      <w:pPr>
        <w:widowControl w:val="0"/>
        <w:autoSpaceDE w:val="0"/>
        <w:autoSpaceDN w:val="0"/>
        <w:adjustRightInd w:val="0"/>
        <w:spacing w:line="276" w:lineRule="auto"/>
        <w:rPr>
          <w:color w:val="000000"/>
        </w:rPr>
      </w:pPr>
      <w:r w:rsidRPr="003A5269">
        <w:rPr>
          <w:color w:val="000000"/>
        </w:rPr>
        <w:t>Rok valjanosti bankarske garancije mora biti najmanje do isteka roka valjanosti ponude.</w:t>
      </w:r>
    </w:p>
    <w:p w14:paraId="298BCADE" w14:textId="77777777" w:rsidR="003A5269" w:rsidRPr="003A5269" w:rsidRDefault="003A5269" w:rsidP="003A5269">
      <w:pPr>
        <w:widowControl w:val="0"/>
        <w:autoSpaceDE w:val="0"/>
        <w:autoSpaceDN w:val="0"/>
        <w:adjustRightInd w:val="0"/>
        <w:spacing w:line="276" w:lineRule="auto"/>
        <w:rPr>
          <w:color w:val="000000"/>
        </w:rPr>
      </w:pPr>
    </w:p>
    <w:p w14:paraId="72F272FF" w14:textId="77777777" w:rsidR="003A5269" w:rsidRPr="003A5269" w:rsidRDefault="003A5269" w:rsidP="003A5269">
      <w:pPr>
        <w:widowControl w:val="0"/>
        <w:autoSpaceDE w:val="0"/>
        <w:autoSpaceDN w:val="0"/>
        <w:adjustRightInd w:val="0"/>
        <w:spacing w:line="276" w:lineRule="auto"/>
        <w:rPr>
          <w:color w:val="000000"/>
        </w:rPr>
      </w:pPr>
      <w:r w:rsidRPr="003A5269">
        <w:rPr>
          <w:color w:val="000000"/>
        </w:rPr>
        <w:t xml:space="preserve">Svaki nedostatak tražene bankarske garancije u iznosu, roku i gore navedenim odredbama, smatrat će se neotklonjivim nedostatkom te će ponuda s tako priloženom bankarskom garancijom biti odbijena. </w:t>
      </w:r>
    </w:p>
    <w:p w14:paraId="5A32A45C" w14:textId="77777777" w:rsidR="003A5269" w:rsidRPr="003A5269" w:rsidRDefault="003A5269" w:rsidP="003A5269">
      <w:pPr>
        <w:widowControl w:val="0"/>
        <w:autoSpaceDE w:val="0"/>
        <w:autoSpaceDN w:val="0"/>
        <w:adjustRightInd w:val="0"/>
        <w:spacing w:line="276" w:lineRule="auto"/>
        <w:rPr>
          <w:color w:val="000000"/>
        </w:rPr>
      </w:pPr>
    </w:p>
    <w:p w14:paraId="63D843D9" w14:textId="77777777" w:rsidR="003A5269" w:rsidRPr="003A5269" w:rsidRDefault="003A5269" w:rsidP="003A5269">
      <w:pPr>
        <w:widowControl w:val="0"/>
        <w:autoSpaceDE w:val="0"/>
        <w:autoSpaceDN w:val="0"/>
        <w:adjustRightInd w:val="0"/>
        <w:spacing w:line="276" w:lineRule="auto"/>
        <w:rPr>
          <w:color w:val="000000"/>
        </w:rPr>
      </w:pPr>
      <w:r w:rsidRPr="003A5269">
        <w:rPr>
          <w:color w:val="000000"/>
        </w:rPr>
        <w:t>Ako istekne rok valjanosti ponude, naručitelj će tražiti od ponuditelja produženje roka valjanosti ponude i jamstva za ozbiljnost ponude sukladno tom produženom roku. Ako  jamstvo za ozbiljnost ponude ne bude naplaćeno, naručitelj će ga vratiti ponuditelju neposredno nakon završetka postupka javne nabave.</w:t>
      </w:r>
    </w:p>
    <w:p w14:paraId="7AAFC148" w14:textId="77777777" w:rsidR="003A5269" w:rsidRPr="003A5269" w:rsidRDefault="003A5269" w:rsidP="003A5269">
      <w:pPr>
        <w:widowControl w:val="0"/>
        <w:autoSpaceDE w:val="0"/>
        <w:autoSpaceDN w:val="0"/>
        <w:adjustRightInd w:val="0"/>
        <w:spacing w:line="276" w:lineRule="auto"/>
        <w:rPr>
          <w:color w:val="000000"/>
        </w:rPr>
      </w:pPr>
    </w:p>
    <w:p w14:paraId="4396E51C" w14:textId="77777777" w:rsidR="003A5269" w:rsidRPr="003A5269" w:rsidRDefault="003A5269" w:rsidP="003A5269">
      <w:pPr>
        <w:widowControl w:val="0"/>
        <w:autoSpaceDE w:val="0"/>
        <w:autoSpaceDN w:val="0"/>
        <w:adjustRightInd w:val="0"/>
        <w:spacing w:line="276" w:lineRule="auto"/>
        <w:rPr>
          <w:color w:val="000000"/>
        </w:rPr>
      </w:pPr>
      <w:r w:rsidRPr="003A5269">
        <w:rPr>
          <w:color w:val="000000"/>
        </w:rPr>
        <w:t xml:space="preserve">Ponuditelj može umjesto bankarske garancije dati novčani polog u traženom iznosu. Novčani polog uplaćuje se na </w:t>
      </w:r>
      <w:r w:rsidRPr="003A5269">
        <w:t xml:space="preserve">IBAN Naručitelja:  </w:t>
      </w:r>
      <w:r w:rsidRPr="003A5269">
        <w:rPr>
          <w:b/>
        </w:rPr>
        <w:t xml:space="preserve">PBZ d.d. HR 13 23400091834800003, </w:t>
      </w:r>
      <w:r w:rsidRPr="003A5269">
        <w:rPr>
          <w:b/>
          <w:color w:val="000000"/>
        </w:rPr>
        <w:t>poziv na broj:  HR 68 7706-OIB ponuditelja</w:t>
      </w:r>
      <w:r w:rsidRPr="003A5269">
        <w:rPr>
          <w:color w:val="000000"/>
        </w:rPr>
        <w:t>. U slučaju da ponuditelj uplaćuje novčani polog, dužan je u ponudi dostaviti dokaz o uplati (npr. preslika potvrde banke o izvršenom plaćanju). Ostale odredbe koje se odnose na bankarsku garanciju na odgovarajući se način primjenjuju i na novčani polog.</w:t>
      </w:r>
    </w:p>
    <w:p w14:paraId="0EE04A0D" w14:textId="77777777" w:rsidR="003A5269" w:rsidRPr="003A5269" w:rsidRDefault="003A5269" w:rsidP="003A5269">
      <w:pPr>
        <w:widowControl w:val="0"/>
        <w:autoSpaceDE w:val="0"/>
        <w:autoSpaceDN w:val="0"/>
        <w:adjustRightInd w:val="0"/>
        <w:spacing w:line="276" w:lineRule="auto"/>
        <w:rPr>
          <w:color w:val="000000"/>
        </w:rPr>
      </w:pPr>
    </w:p>
    <w:p w14:paraId="4D859742" w14:textId="77777777" w:rsidR="003A5269" w:rsidRPr="003A5269" w:rsidRDefault="003A5269" w:rsidP="003A5269">
      <w:pPr>
        <w:widowControl w:val="0"/>
        <w:autoSpaceDE w:val="0"/>
        <w:autoSpaceDN w:val="0"/>
        <w:adjustRightInd w:val="0"/>
        <w:spacing w:line="276" w:lineRule="auto"/>
        <w:rPr>
          <w:b/>
        </w:rPr>
      </w:pPr>
      <w:r w:rsidRPr="003A5269">
        <w:rPr>
          <w:b/>
        </w:rPr>
        <w:t>Uputa za dostavu jamstva u slučaju podnošenja zajedničke ponude:</w:t>
      </w:r>
    </w:p>
    <w:p w14:paraId="1908A435" w14:textId="77777777" w:rsidR="003A5269" w:rsidRPr="003A5269" w:rsidRDefault="003A5269" w:rsidP="003A5269">
      <w:r w:rsidRPr="003A5269">
        <w:t xml:space="preserve">Garanciju banke na ukupan iznos tražen u dokumentaciji za nadmetanje za zajednicu ponuditelja može dostaviti bilo koji član iz zajednice ponuditelja. Jamstvo se u slučaju zajednice ponuditelja može dostaviti i zajednički, tj. garanciju banke mogu dati svi članovi zajednice ponuditelja, a u tom slučaju zbroj svih </w:t>
      </w:r>
      <w:r w:rsidRPr="003A5269">
        <w:lastRenderedPageBreak/>
        <w:t xml:space="preserve">pojedinačnih iznosa iz jamstva mora odgovarati iznosu u kunama kako je traženo dokumentacijom za nadmetanje. </w:t>
      </w:r>
    </w:p>
    <w:p w14:paraId="7B9047F0" w14:textId="77777777" w:rsidR="003A5269" w:rsidRPr="003A5269" w:rsidRDefault="003A5269" w:rsidP="003A5269"/>
    <w:p w14:paraId="6924B55A" w14:textId="77777777" w:rsidR="003A5269" w:rsidRPr="003A5269" w:rsidRDefault="003A5269" w:rsidP="003A5269">
      <w:pPr>
        <w:widowControl w:val="0"/>
        <w:autoSpaceDE w:val="0"/>
        <w:autoSpaceDN w:val="0"/>
        <w:adjustRightInd w:val="0"/>
        <w:spacing w:line="276" w:lineRule="auto"/>
        <w:rPr>
          <w:color w:val="000000"/>
        </w:rPr>
      </w:pPr>
    </w:p>
    <w:p w14:paraId="404E1E94" w14:textId="3C3BB8CB" w:rsidR="003A5269" w:rsidRPr="003A5269" w:rsidRDefault="003A5269" w:rsidP="003A5269">
      <w:pPr>
        <w:ind w:firstLine="426"/>
        <w:rPr>
          <w:b/>
        </w:rPr>
      </w:pPr>
      <w:r>
        <w:rPr>
          <w:b/>
        </w:rPr>
        <w:t>21.</w:t>
      </w:r>
      <w:r w:rsidRPr="003A5269">
        <w:rPr>
          <w:b/>
        </w:rPr>
        <w:t xml:space="preserve">2.  Jamstvo za uredno ispunjenje ugovora </w:t>
      </w:r>
    </w:p>
    <w:p w14:paraId="0FF7E84A" w14:textId="77777777" w:rsidR="003A5269" w:rsidRPr="003A5269" w:rsidRDefault="003A5269" w:rsidP="003A5269">
      <w:pPr>
        <w:widowControl w:val="0"/>
        <w:autoSpaceDE w:val="0"/>
        <w:autoSpaceDN w:val="0"/>
        <w:adjustRightInd w:val="0"/>
        <w:contextualSpacing/>
        <w:rPr>
          <w:rFonts w:eastAsia="Times New Roman"/>
          <w:color w:val="000000"/>
          <w:lang w:eastAsia="hr-HR"/>
        </w:rPr>
      </w:pPr>
    </w:p>
    <w:p w14:paraId="34970E2A" w14:textId="2DEF4ABC" w:rsidR="003A5269" w:rsidRPr="003A5269" w:rsidRDefault="003A5269" w:rsidP="003A5269">
      <w:pPr>
        <w:spacing w:line="276" w:lineRule="auto"/>
        <w:rPr>
          <w:color w:val="FF0000"/>
        </w:rPr>
      </w:pPr>
      <w:r w:rsidRPr="003A5269">
        <w:rPr>
          <w:color w:val="000000"/>
        </w:rPr>
        <w:t xml:space="preserve">Odabrani ponuditelj je obvezan </w:t>
      </w:r>
      <w:r>
        <w:rPr>
          <w:color w:val="000000"/>
        </w:rPr>
        <w:t>najkasnije u roku od 10</w:t>
      </w:r>
      <w:r w:rsidRPr="003A5269">
        <w:rPr>
          <w:color w:val="000000"/>
        </w:rPr>
        <w:t xml:space="preserve"> dana od sklapanja Ugovora o nabavi dostaviti Naručitelju jamstvo za uredno ispunjenje ugovora u obliku neopozive i bezuvjetne, bankarske garancije na „prvi poziv“ i „bez prigovora“ u visini od 10% (deset posto) od ugovorene vrijednosti s uključenim PDV-om. Bankarska garancija bit će naplaćena u slučaju povrede ugovornih obveza od strane odabranog ponuditelja. Jamstvo mora biti valjano 120 dana od isteka ugovorenog roka za isporuku robe. Jamstvo za uredno ispunjenje Ugovora bit će vraćeno u roku od 60 dana od dana izdavanja potvrde o preuzimanju uz uvjet da je odabrani ponuditelj dostavio jamstvo za otklanjanje nedostataka u jamstvenom roku sukladno odredbama ugovora.</w:t>
      </w:r>
    </w:p>
    <w:p w14:paraId="22072C57" w14:textId="77777777" w:rsidR="003A5269" w:rsidRPr="003A5269" w:rsidRDefault="003A5269" w:rsidP="003A5269">
      <w:pPr>
        <w:widowControl w:val="0"/>
        <w:autoSpaceDE w:val="0"/>
        <w:autoSpaceDN w:val="0"/>
        <w:adjustRightInd w:val="0"/>
        <w:spacing w:line="276" w:lineRule="auto"/>
        <w:ind w:left="-426"/>
        <w:rPr>
          <w:color w:val="000000"/>
        </w:rPr>
      </w:pPr>
    </w:p>
    <w:p w14:paraId="083CB93C" w14:textId="77777777" w:rsidR="003A5269" w:rsidRPr="003A5269" w:rsidRDefault="003A5269" w:rsidP="003A5269">
      <w:pPr>
        <w:widowControl w:val="0"/>
        <w:autoSpaceDE w:val="0"/>
        <w:autoSpaceDN w:val="0"/>
        <w:adjustRightInd w:val="0"/>
        <w:spacing w:line="276" w:lineRule="auto"/>
        <w:rPr>
          <w:color w:val="000000"/>
        </w:rPr>
      </w:pPr>
      <w:r w:rsidRPr="003A5269">
        <w:rPr>
          <w:color w:val="000000"/>
        </w:rPr>
        <w:t xml:space="preserve">Ponuditelj može umjesto bankarske garancije dati novčani polog u traženom iznosu. Novčani polog uplaćuje se na </w:t>
      </w:r>
      <w:r w:rsidRPr="003A5269">
        <w:t xml:space="preserve">IBAN Naručitelja:  </w:t>
      </w:r>
      <w:r w:rsidRPr="003A5269">
        <w:rPr>
          <w:b/>
        </w:rPr>
        <w:t xml:space="preserve">PBZ d.d. HR 13 23400091834800003, </w:t>
      </w:r>
      <w:r w:rsidRPr="003A5269">
        <w:rPr>
          <w:b/>
          <w:color w:val="000000"/>
        </w:rPr>
        <w:t>poziv na broj:  HR 68 7706-OIB ponuditelja</w:t>
      </w:r>
      <w:r w:rsidRPr="003A5269">
        <w:rPr>
          <w:color w:val="000000"/>
        </w:rPr>
        <w:t>. U slučaju da ponuditelj uplaćuje novčani polog, dužan je u ponudi dostaviti dokaz o uplati (npr. preslika potvrde banke o izvršenom plaćanju). Ostale odredbe koje se odnose na bankarsku garanciju na odgovarajući se način primjenjuju i na novčani polog.</w:t>
      </w:r>
    </w:p>
    <w:p w14:paraId="1C9AEC0B" w14:textId="77777777" w:rsidR="003A5269" w:rsidRPr="003A5269" w:rsidRDefault="003A5269" w:rsidP="003A5269">
      <w:pPr>
        <w:ind w:left="-426"/>
        <w:rPr>
          <w:color w:val="000000"/>
        </w:rPr>
      </w:pPr>
    </w:p>
    <w:p w14:paraId="695BB2E3" w14:textId="2C23802C" w:rsidR="00F6138E" w:rsidRPr="00DB2C17" w:rsidRDefault="00DB2C17" w:rsidP="003A5269">
      <w:pPr>
        <w:pStyle w:val="Naslov10"/>
      </w:pPr>
      <w:bookmarkStart w:id="22" w:name="_Toc502299210"/>
      <w:r>
        <w:t xml:space="preserve"> </w:t>
      </w:r>
      <w:r w:rsidR="00F6138E" w:rsidRPr="00DB2C17">
        <w:t>DATUM, VRIJEME I MJESTO DOSTAVE I OTVARANJA PONUDA</w:t>
      </w:r>
      <w:bookmarkEnd w:id="22"/>
    </w:p>
    <w:p w14:paraId="7DEA9976" w14:textId="77777777" w:rsidR="008940B5" w:rsidRPr="005E4BD9" w:rsidRDefault="008940B5" w:rsidP="008940B5">
      <w:pPr>
        <w:pStyle w:val="Odlomakpopisa"/>
        <w:spacing w:after="0"/>
        <w:ind w:left="426"/>
        <w:rPr>
          <w:b/>
        </w:rPr>
      </w:pPr>
    </w:p>
    <w:p w14:paraId="2C0E2C65" w14:textId="77777777" w:rsidR="008940B5" w:rsidRPr="005E4BD9" w:rsidRDefault="008940B5" w:rsidP="006535E3">
      <w:r w:rsidRPr="005E4BD9">
        <w:t>Molimo da Vašu ponudu dostavite:</w:t>
      </w:r>
    </w:p>
    <w:p w14:paraId="36C9E127" w14:textId="77777777" w:rsidR="00B0621A" w:rsidRPr="005E4BD9" w:rsidRDefault="00B0621A" w:rsidP="00274A19">
      <w:pPr>
        <w:ind w:left="-426"/>
      </w:pPr>
    </w:p>
    <w:p w14:paraId="79CF736D" w14:textId="52ED55C7" w:rsidR="00B0621A" w:rsidRPr="006119F0" w:rsidRDefault="008940B5" w:rsidP="001B3AB3">
      <w:pPr>
        <w:pStyle w:val="Odlomakpopisa"/>
        <w:numPr>
          <w:ilvl w:val="1"/>
          <w:numId w:val="8"/>
        </w:numPr>
        <w:ind w:left="426" w:hanging="426"/>
      </w:pPr>
      <w:r w:rsidRPr="005E4BD9">
        <w:rPr>
          <w:b/>
        </w:rPr>
        <w:t>rok za dostavu ponude:</w:t>
      </w:r>
      <w:r w:rsidRPr="005E4BD9">
        <w:t xml:space="preserve"> ponuda bez obzira na način dostave mora biti dostavljena i zaprimljena najkasnije </w:t>
      </w:r>
      <w:r w:rsidRPr="001B3248">
        <w:t xml:space="preserve">do </w:t>
      </w:r>
      <w:r w:rsidR="006535E3">
        <w:rPr>
          <w:b/>
        </w:rPr>
        <w:t>13</w:t>
      </w:r>
      <w:r w:rsidR="003F6059" w:rsidRPr="00402838">
        <w:rPr>
          <w:b/>
        </w:rPr>
        <w:t xml:space="preserve">. </w:t>
      </w:r>
      <w:r w:rsidR="006535E3">
        <w:rPr>
          <w:b/>
        </w:rPr>
        <w:t>studenog</w:t>
      </w:r>
      <w:r w:rsidR="005B69A1" w:rsidRPr="00402838">
        <w:rPr>
          <w:b/>
        </w:rPr>
        <w:t xml:space="preserve"> </w:t>
      </w:r>
      <w:r w:rsidRPr="00402838">
        <w:rPr>
          <w:b/>
        </w:rPr>
        <w:t>201</w:t>
      </w:r>
      <w:r w:rsidR="005234A6" w:rsidRPr="00402838">
        <w:rPr>
          <w:b/>
        </w:rPr>
        <w:t>9</w:t>
      </w:r>
      <w:r w:rsidRPr="00402838">
        <w:rPr>
          <w:b/>
        </w:rPr>
        <w:t>. godine</w:t>
      </w:r>
      <w:r w:rsidR="00A35BEC" w:rsidRPr="00402838">
        <w:rPr>
          <w:b/>
        </w:rPr>
        <w:t xml:space="preserve"> do 12</w:t>
      </w:r>
      <w:r w:rsidRPr="00402838">
        <w:rPr>
          <w:b/>
        </w:rPr>
        <w:t>:00 sati.</w:t>
      </w:r>
    </w:p>
    <w:p w14:paraId="268C09C5" w14:textId="102FEC23" w:rsidR="008940B5" w:rsidRPr="004B659E" w:rsidRDefault="008940B5" w:rsidP="001B3AB3">
      <w:pPr>
        <w:pStyle w:val="Odlomakpopisa"/>
        <w:numPr>
          <w:ilvl w:val="1"/>
          <w:numId w:val="8"/>
        </w:numPr>
        <w:ind w:left="426" w:hanging="426"/>
      </w:pPr>
      <w:r w:rsidRPr="005E4BD9">
        <w:rPr>
          <w:b/>
        </w:rPr>
        <w:t>način i mjesto dostave ponude:</w:t>
      </w:r>
      <w:r w:rsidRPr="005E4BD9">
        <w:t xml:space="preserve"> Ponuda se dostavlja u zatvorenoj</w:t>
      </w:r>
      <w:r w:rsidR="001266AA" w:rsidRPr="005E4BD9">
        <w:t xml:space="preserve"> koverti sa nazivom dokumenta  </w:t>
      </w:r>
      <w:r w:rsidRPr="005E4BD9">
        <w:t>na adresu Grada Poreča</w:t>
      </w:r>
      <w:r w:rsidR="00CA0A61" w:rsidRPr="005E4BD9">
        <w:t xml:space="preserve"> </w:t>
      </w:r>
      <w:r w:rsidRPr="005E4BD9">
        <w:t>-</w:t>
      </w:r>
      <w:r w:rsidR="00CA0A61" w:rsidRPr="005E4BD9">
        <w:t xml:space="preserve"> </w:t>
      </w:r>
      <w:proofErr w:type="spellStart"/>
      <w:r w:rsidRPr="005E4BD9">
        <w:t>Parenzo</w:t>
      </w:r>
      <w:proofErr w:type="spellEnd"/>
      <w:r w:rsidRPr="005E4BD9">
        <w:t>, Obala maršala T</w:t>
      </w:r>
      <w:r w:rsidR="00CA0A61" w:rsidRPr="005E4BD9">
        <w:t xml:space="preserve">ita 5, 52440 Poreč - </w:t>
      </w:r>
      <w:proofErr w:type="spellStart"/>
      <w:r w:rsidR="00CA0A61" w:rsidRPr="005E4BD9">
        <w:t>Parenzo</w:t>
      </w:r>
      <w:proofErr w:type="spellEnd"/>
      <w:r w:rsidR="00CA0A61" w:rsidRPr="005E4BD9">
        <w:t>, sa naznakom</w:t>
      </w:r>
      <w:r w:rsidRPr="005E4BD9">
        <w:t>:</w:t>
      </w:r>
      <w:r w:rsidR="00CA0A61" w:rsidRPr="005E4BD9">
        <w:t xml:space="preserve"> </w:t>
      </w:r>
      <w:r w:rsidRPr="005E4BD9">
        <w:t>“NE OTVARAJ</w:t>
      </w:r>
      <w:r w:rsidR="00CA0A61" w:rsidRPr="005E4BD9">
        <w:t xml:space="preserve"> </w:t>
      </w:r>
      <w:r w:rsidR="005234A6">
        <w:t>–</w:t>
      </w:r>
      <w:r w:rsidR="006535E3">
        <w:rPr>
          <w:b/>
        </w:rPr>
        <w:t>Nadzor za gradsku rivu</w:t>
      </w:r>
      <w:r w:rsidR="004B659E">
        <w:rPr>
          <w:b/>
        </w:rPr>
        <w:t>“.</w:t>
      </w:r>
    </w:p>
    <w:p w14:paraId="655F9711" w14:textId="77777777" w:rsidR="008940B5" w:rsidRPr="005E4BD9" w:rsidRDefault="008940B5" w:rsidP="006535E3">
      <w:r w:rsidRPr="005E4BD9">
        <w:t>Ponuditelj samostalno određuje način dostave ponude i sam snosi rizik eventualnog gubitka odnosno nepravovremene dostave ponude.</w:t>
      </w:r>
    </w:p>
    <w:p w14:paraId="1F33527A" w14:textId="77777777" w:rsidR="00CA0A61" w:rsidRPr="005E4BD9" w:rsidRDefault="00CA0A61" w:rsidP="00CA0A61"/>
    <w:p w14:paraId="0EEFC9FF" w14:textId="4FCB6795" w:rsidR="00F6138E" w:rsidRPr="00DB2C17" w:rsidRDefault="00F6138E" w:rsidP="003A5269">
      <w:pPr>
        <w:pStyle w:val="Naslov10"/>
      </w:pPr>
      <w:bookmarkStart w:id="23" w:name="_Toc502299211"/>
      <w:r w:rsidRPr="00DB2C17">
        <w:t>PREGLED I OCJENA PONUDA</w:t>
      </w:r>
      <w:bookmarkEnd w:id="23"/>
      <w:r w:rsidRPr="00DB2C17">
        <w:t xml:space="preserve"> </w:t>
      </w:r>
    </w:p>
    <w:p w14:paraId="2024ED8B" w14:textId="77777777" w:rsidR="00F6138E" w:rsidRPr="005E4BD9" w:rsidRDefault="00F6138E" w:rsidP="006535E3">
      <w:pPr>
        <w:spacing w:line="276" w:lineRule="auto"/>
      </w:pPr>
      <w:r w:rsidRPr="005E4BD9">
        <w:t>Postupak pregleda i ocjene ponuda obavit će stručne osobe i/ili stručne službe Naručitelja te, ako je potrebno, neovisne stručne osobe na temelju uvjeta i zahtjeva iz</w:t>
      </w:r>
      <w:r w:rsidR="00DD7F98">
        <w:t xml:space="preserve"> Poziva</w:t>
      </w:r>
      <w:r w:rsidRPr="005E4BD9">
        <w:t>.</w:t>
      </w:r>
    </w:p>
    <w:p w14:paraId="43B99FEC" w14:textId="77777777" w:rsidR="00274A19" w:rsidRPr="005E4BD9" w:rsidRDefault="00274A19" w:rsidP="006535E3">
      <w:r w:rsidRPr="005E4BD9">
        <w:t xml:space="preserve">U postupku pregleda i ocjene ponuda, Naručitelj može pozvati ponuditelja da pojašnjenjem ili upotpunjavanjem u vezi dokumenta traženih u pozivu za dostavu ponuda uklone pogreške, nedostatke ili nejasnoće koje se mogu ukloniti. </w:t>
      </w:r>
    </w:p>
    <w:p w14:paraId="433903F1" w14:textId="77777777" w:rsidR="00CA0A61" w:rsidRPr="005E4BD9" w:rsidRDefault="00CA0A61" w:rsidP="00CA0A61">
      <w:pPr>
        <w:autoSpaceDE w:val="0"/>
        <w:autoSpaceDN w:val="0"/>
        <w:adjustRightInd w:val="0"/>
        <w:spacing w:line="276" w:lineRule="auto"/>
        <w:rPr>
          <w:b/>
          <w:bCs/>
        </w:rPr>
      </w:pPr>
    </w:p>
    <w:p w14:paraId="7D58FAE8" w14:textId="6EDE8A56" w:rsidR="00F6138E" w:rsidRPr="005E4BD9" w:rsidRDefault="00F6138E" w:rsidP="001B3AB3">
      <w:pPr>
        <w:pStyle w:val="Odlomakpopisa"/>
        <w:numPr>
          <w:ilvl w:val="0"/>
          <w:numId w:val="9"/>
        </w:numPr>
        <w:rPr>
          <w:b/>
        </w:rPr>
      </w:pPr>
      <w:bookmarkStart w:id="24" w:name="_Toc502299212"/>
      <w:r w:rsidRPr="005E4BD9">
        <w:rPr>
          <w:b/>
        </w:rPr>
        <w:t>DONOŠENJE ODLUKE O ODABIRU</w:t>
      </w:r>
      <w:bookmarkEnd w:id="24"/>
      <w:r w:rsidRPr="005E4BD9">
        <w:rPr>
          <w:b/>
        </w:rPr>
        <w:t xml:space="preserve"> </w:t>
      </w:r>
    </w:p>
    <w:p w14:paraId="599E85A0" w14:textId="77777777" w:rsidR="00F6138E" w:rsidRPr="005E4BD9" w:rsidRDefault="00F6138E" w:rsidP="006535E3">
      <w:pPr>
        <w:autoSpaceDE w:val="0"/>
        <w:autoSpaceDN w:val="0"/>
        <w:adjustRightInd w:val="0"/>
        <w:spacing w:line="276" w:lineRule="auto"/>
      </w:pPr>
      <w:r w:rsidRPr="005E4BD9">
        <w:t xml:space="preserve">Rok za donošenje odluke o odabiru iznosi </w:t>
      </w:r>
      <w:r w:rsidR="00192062">
        <w:t>3</w:t>
      </w:r>
      <w:r w:rsidR="003F6059" w:rsidRPr="005E4BD9">
        <w:t>0</w:t>
      </w:r>
      <w:r w:rsidRPr="005E4BD9">
        <w:rPr>
          <w:bCs/>
        </w:rPr>
        <w:t xml:space="preserve"> (</w:t>
      </w:r>
      <w:r w:rsidR="00192062">
        <w:rPr>
          <w:bCs/>
        </w:rPr>
        <w:t>tri</w:t>
      </w:r>
      <w:r w:rsidR="003F6059" w:rsidRPr="005E4BD9">
        <w:rPr>
          <w:bCs/>
        </w:rPr>
        <w:t>deset</w:t>
      </w:r>
      <w:r w:rsidRPr="005E4BD9">
        <w:rPr>
          <w:bCs/>
        </w:rPr>
        <w:t xml:space="preserve">) </w:t>
      </w:r>
      <w:r w:rsidRPr="005E4BD9">
        <w:t xml:space="preserve">dana, a započinje teći danom isteka roka za dostavu ponude. </w:t>
      </w:r>
      <w:r w:rsidR="00A07DCE" w:rsidRPr="005E4BD9">
        <w:t xml:space="preserve"> </w:t>
      </w:r>
    </w:p>
    <w:p w14:paraId="317921F8" w14:textId="77777777" w:rsidR="00AA68E0" w:rsidRPr="005E4BD9" w:rsidRDefault="00F6138E" w:rsidP="006535E3">
      <w:pPr>
        <w:autoSpaceDE w:val="0"/>
        <w:autoSpaceDN w:val="0"/>
        <w:adjustRightInd w:val="0"/>
        <w:spacing w:line="276" w:lineRule="auto"/>
      </w:pPr>
      <w:r w:rsidRPr="005E4BD9">
        <w:t xml:space="preserve">Odluku o odabiru </w:t>
      </w:r>
      <w:r w:rsidR="00AA68E0" w:rsidRPr="005E4BD9">
        <w:t xml:space="preserve"> </w:t>
      </w:r>
      <w:r w:rsidRPr="005E4BD9">
        <w:t>Naručitelj će bez odgode dostaviti svak</w:t>
      </w:r>
      <w:r w:rsidR="00AA68E0" w:rsidRPr="005E4BD9">
        <w:t xml:space="preserve">om ponuditelju na dokaziv način. </w:t>
      </w:r>
    </w:p>
    <w:p w14:paraId="0F18EE94" w14:textId="77777777" w:rsidR="00E02A19" w:rsidRPr="005E4BD9" w:rsidRDefault="00AA68E0" w:rsidP="006535E3">
      <w:r w:rsidRPr="005E4BD9">
        <w:t xml:space="preserve">Na odluku o odabiru ponuditelji nemaju pravo žalbe. </w:t>
      </w:r>
    </w:p>
    <w:p w14:paraId="4A85622E" w14:textId="77777777" w:rsidR="001344A1" w:rsidRPr="005E4BD9" w:rsidRDefault="001344A1" w:rsidP="004B659E">
      <w:pPr>
        <w:rPr>
          <w:rFonts w:eastAsia="Times New Roman"/>
          <w:lang w:eastAsia="hr-HR"/>
        </w:rPr>
      </w:pPr>
    </w:p>
    <w:p w14:paraId="7A14644F" w14:textId="77777777" w:rsidR="00F6138E" w:rsidRPr="005E4BD9" w:rsidRDefault="00F6138E" w:rsidP="001B3AB3">
      <w:pPr>
        <w:pStyle w:val="Odlomakpopisa"/>
        <w:numPr>
          <w:ilvl w:val="0"/>
          <w:numId w:val="9"/>
        </w:numPr>
        <w:rPr>
          <w:b/>
        </w:rPr>
      </w:pPr>
      <w:bookmarkStart w:id="25" w:name="_Toc502299213"/>
      <w:r w:rsidRPr="005E4BD9">
        <w:rPr>
          <w:b/>
        </w:rPr>
        <w:t>ODLUKA O PONIŠTENJU</w:t>
      </w:r>
      <w:bookmarkEnd w:id="25"/>
      <w:r w:rsidRPr="005E4BD9">
        <w:rPr>
          <w:b/>
        </w:rPr>
        <w:t xml:space="preserve"> </w:t>
      </w:r>
    </w:p>
    <w:p w14:paraId="7B593696" w14:textId="77777777" w:rsidR="00F6138E" w:rsidRPr="005E4BD9" w:rsidRDefault="00F6138E" w:rsidP="006535E3">
      <w:pPr>
        <w:autoSpaceDE w:val="0"/>
        <w:autoSpaceDN w:val="0"/>
        <w:adjustRightInd w:val="0"/>
        <w:spacing w:line="276" w:lineRule="auto"/>
      </w:pPr>
      <w:r w:rsidRPr="005E4BD9">
        <w:lastRenderedPageBreak/>
        <w:t>Odluku o poništenju Naručitelj će bez odgode dostaviti svim ponuditeljima, na dokaziv način (dostavnica, povratnica, izvješće o uspješnom slanju telefaksom i slično).</w:t>
      </w:r>
    </w:p>
    <w:p w14:paraId="28901D7E" w14:textId="77777777" w:rsidR="00CA0A61" w:rsidRPr="005E4BD9" w:rsidRDefault="00CA0A61" w:rsidP="00986DA1">
      <w:pPr>
        <w:spacing w:line="276" w:lineRule="auto"/>
        <w:ind w:left="-426"/>
        <w:rPr>
          <w:b/>
          <w:bCs/>
        </w:rPr>
      </w:pPr>
    </w:p>
    <w:p w14:paraId="3BC82E22" w14:textId="77777777" w:rsidR="00F6138E" w:rsidRPr="005E4BD9" w:rsidRDefault="00F9343E" w:rsidP="001B3AB3">
      <w:pPr>
        <w:pStyle w:val="Odlomakpopisa"/>
        <w:numPr>
          <w:ilvl w:val="0"/>
          <w:numId w:val="9"/>
        </w:numPr>
        <w:rPr>
          <w:b/>
        </w:rPr>
      </w:pPr>
      <w:r w:rsidRPr="005E4BD9">
        <w:rPr>
          <w:b/>
        </w:rPr>
        <w:t xml:space="preserve"> </w:t>
      </w:r>
      <w:bookmarkStart w:id="26" w:name="_Toc502299214"/>
      <w:r w:rsidR="00F6138E" w:rsidRPr="005E4BD9">
        <w:rPr>
          <w:b/>
        </w:rPr>
        <w:t>TAJNOST DOKUMENTACIJE GOSPODARSKIH SUBJEKATA</w:t>
      </w:r>
      <w:bookmarkEnd w:id="26"/>
    </w:p>
    <w:p w14:paraId="099EB382" w14:textId="77777777" w:rsidR="00F6138E" w:rsidRPr="005E4BD9" w:rsidRDefault="00F6138E" w:rsidP="006535E3">
      <w:pPr>
        <w:spacing w:line="276" w:lineRule="auto"/>
        <w:rPr>
          <w:bCs/>
        </w:rPr>
      </w:pPr>
      <w:r w:rsidRPr="005E4BD9">
        <w:rPr>
          <w:bCs/>
        </w:rPr>
        <w:t>Ako gospodarski subjekt označava određene podatke iz ponude poslovnom tajnom, obvezan je u ponudi navesti pravnu osnovu na temelju kojih su ti podaci tajni. Gospodarski subjek</w:t>
      </w:r>
      <w:r w:rsidR="00AC58D4" w:rsidRPr="005E4BD9">
        <w:rPr>
          <w:bCs/>
        </w:rPr>
        <w:t>t</w:t>
      </w:r>
      <w:r w:rsidRPr="005E4BD9">
        <w:rPr>
          <w:bCs/>
        </w:rPr>
        <w:t xml:space="preserve"> ne smije označiti tajnim podatke o cijenama stavaka (jediničnim cijena</w:t>
      </w:r>
      <w:r w:rsidR="006A7FB3" w:rsidRPr="005E4BD9">
        <w:rPr>
          <w:bCs/>
        </w:rPr>
        <w:t xml:space="preserve">ma), iznosima pojedine stavke, </w:t>
      </w:r>
      <w:r w:rsidRPr="005E4BD9">
        <w:rPr>
          <w:bCs/>
        </w:rPr>
        <w:t>cijeni ponude</w:t>
      </w:r>
      <w:r w:rsidR="006A7FB3" w:rsidRPr="005E4BD9">
        <w:rPr>
          <w:bCs/>
        </w:rPr>
        <w:t xml:space="preserve"> te podatke u vezi s kriterijima za odabir ekonomski najpovoljnije ponude.</w:t>
      </w:r>
    </w:p>
    <w:p w14:paraId="28593DF2" w14:textId="77777777" w:rsidR="00B0621A" w:rsidRPr="005E4BD9" w:rsidRDefault="00B0621A" w:rsidP="00986DA1">
      <w:pPr>
        <w:spacing w:line="276" w:lineRule="auto"/>
        <w:ind w:left="-426"/>
        <w:rPr>
          <w:b/>
          <w:bCs/>
        </w:rPr>
      </w:pPr>
    </w:p>
    <w:p w14:paraId="02AA3DD7" w14:textId="77777777" w:rsidR="008954DE" w:rsidRPr="005E4BD9" w:rsidRDefault="00F6138E" w:rsidP="001B3AB3">
      <w:pPr>
        <w:pStyle w:val="Odlomakpopisa"/>
        <w:numPr>
          <w:ilvl w:val="0"/>
          <w:numId w:val="9"/>
        </w:numPr>
      </w:pPr>
      <w:bookmarkStart w:id="27" w:name="_Toc502299215"/>
      <w:r w:rsidRPr="00585203">
        <w:rPr>
          <w:b/>
        </w:rPr>
        <w:t>TROŠAK PONUDE</w:t>
      </w:r>
      <w:r w:rsidRPr="005E4BD9">
        <w:rPr>
          <w:b/>
        </w:rPr>
        <w:t xml:space="preserve"> I PREUZIMANJE DOKUMENTACIJE ZA NADMETANJE</w:t>
      </w:r>
      <w:bookmarkEnd w:id="27"/>
    </w:p>
    <w:p w14:paraId="58131B2C" w14:textId="77777777" w:rsidR="003F6059" w:rsidRPr="005E4BD9" w:rsidRDefault="003F6059" w:rsidP="006535E3">
      <w:pPr>
        <w:spacing w:line="276" w:lineRule="auto"/>
        <w:rPr>
          <w:bCs/>
        </w:rPr>
      </w:pPr>
      <w:r w:rsidRPr="005E4BD9">
        <w:rPr>
          <w:bCs/>
        </w:rPr>
        <w:t>Trošak pripreme i podnošenja ponu</w:t>
      </w:r>
      <w:r w:rsidR="00CA0A61" w:rsidRPr="005E4BD9">
        <w:rPr>
          <w:bCs/>
        </w:rPr>
        <w:t>de u cijelosti snosi ponuditelj</w:t>
      </w:r>
      <w:r w:rsidRPr="005E4BD9">
        <w:rPr>
          <w:bCs/>
        </w:rPr>
        <w:t xml:space="preserve">.  </w:t>
      </w:r>
    </w:p>
    <w:p w14:paraId="70065E6B" w14:textId="77777777" w:rsidR="003F6059" w:rsidRPr="005E4BD9" w:rsidRDefault="003F6059" w:rsidP="00F6138E">
      <w:pPr>
        <w:ind w:left="-426"/>
        <w:rPr>
          <w:bCs/>
        </w:rPr>
      </w:pPr>
    </w:p>
    <w:p w14:paraId="3F61343E" w14:textId="77777777" w:rsidR="00EB33CC" w:rsidRPr="005E4BD9" w:rsidRDefault="00EB33CC" w:rsidP="001B3AB3">
      <w:pPr>
        <w:pStyle w:val="Odlomakpopisa"/>
        <w:numPr>
          <w:ilvl w:val="0"/>
          <w:numId w:val="9"/>
        </w:numPr>
        <w:rPr>
          <w:b/>
        </w:rPr>
      </w:pPr>
      <w:bookmarkStart w:id="28" w:name="_Toc487022718"/>
      <w:bookmarkStart w:id="29" w:name="_Toc507483976"/>
      <w:r w:rsidRPr="005E4BD9">
        <w:rPr>
          <w:b/>
        </w:rPr>
        <w:t>OPĆI UVJETI UGOVORA</w:t>
      </w:r>
      <w:bookmarkEnd w:id="28"/>
      <w:bookmarkEnd w:id="29"/>
    </w:p>
    <w:p w14:paraId="0F1E14A7" w14:textId="5FA57E16" w:rsidR="00A97204" w:rsidRPr="005E4BD9" w:rsidRDefault="00EB33CC" w:rsidP="006535E3">
      <w:pPr>
        <w:spacing w:line="276" w:lineRule="auto"/>
      </w:pPr>
      <w:r w:rsidRPr="005E4BD9">
        <w:t xml:space="preserve">Ugovor će se sklopiti neposredno na temelju izvornih uvjeta iz </w:t>
      </w:r>
      <w:r w:rsidR="00C447FB">
        <w:t xml:space="preserve">Poziva </w:t>
      </w:r>
      <w:r w:rsidRPr="005E4BD9">
        <w:t xml:space="preserve">i odabrane ponude u pisanom obliku. </w:t>
      </w:r>
      <w:r w:rsidRPr="005E4BD9">
        <w:rPr>
          <w:bCs/>
        </w:rPr>
        <w:t>Opći uvjeti</w:t>
      </w:r>
      <w:r w:rsidRPr="005E4BD9">
        <w:rPr>
          <w:b/>
          <w:bCs/>
        </w:rPr>
        <w:t xml:space="preserve"> </w:t>
      </w:r>
      <w:r w:rsidRPr="005E4BD9">
        <w:t xml:space="preserve">Ugovora će se temeljiti na Zakonu o obveznim odnosima i ostalim pozitivnim zakonskim propisima Republike Hrvatske. </w:t>
      </w:r>
      <w:r w:rsidR="0034792D">
        <w:t>Prijedlog ugovora je sastavni dio ovog poziva, te ga ponuditelj mora ovjeriti u znak prihvaćanja te priložiti uz ponudu.</w:t>
      </w:r>
    </w:p>
    <w:p w14:paraId="100B1440" w14:textId="77777777" w:rsidR="00981215" w:rsidRDefault="00981215" w:rsidP="00981215">
      <w:pPr>
        <w:spacing w:line="276" w:lineRule="auto"/>
        <w:ind w:left="-426"/>
        <w:rPr>
          <w:b/>
        </w:rPr>
      </w:pPr>
    </w:p>
    <w:p w14:paraId="14149CF7" w14:textId="77777777" w:rsidR="005E3EBD" w:rsidRPr="004B659E" w:rsidRDefault="005E3EBD" w:rsidP="001B3AB3">
      <w:pPr>
        <w:pStyle w:val="Odlomakpopisa"/>
        <w:numPr>
          <w:ilvl w:val="0"/>
          <w:numId w:val="9"/>
        </w:numPr>
        <w:rPr>
          <w:b/>
        </w:rPr>
      </w:pPr>
      <w:bookmarkStart w:id="30" w:name="_Toc502299217"/>
      <w:r w:rsidRPr="005E4BD9">
        <w:rPr>
          <w:b/>
        </w:rPr>
        <w:t>SASTAVNI DIJELOVI PONUDE</w:t>
      </w:r>
      <w:bookmarkEnd w:id="30"/>
    </w:p>
    <w:p w14:paraId="75D66EAB" w14:textId="77777777" w:rsidR="005E3EBD" w:rsidRPr="005E4BD9" w:rsidRDefault="005E3EBD" w:rsidP="005E3EBD">
      <w:r w:rsidRPr="005E4BD9">
        <w:t>Ponuda treba sadržavati:</w:t>
      </w:r>
    </w:p>
    <w:p w14:paraId="3E608624" w14:textId="77777777" w:rsidR="00274A19" w:rsidRPr="005E4BD9" w:rsidRDefault="00274A19" w:rsidP="001B3AB3">
      <w:pPr>
        <w:pStyle w:val="Odlomakpopisa"/>
        <w:numPr>
          <w:ilvl w:val="0"/>
          <w:numId w:val="2"/>
        </w:numPr>
        <w:spacing w:after="0"/>
      </w:pPr>
      <w:r w:rsidRPr="005E4BD9">
        <w:t>Ponudbeni list, ispunjen i potpisan od strane ponuditelja (</w:t>
      </w:r>
      <w:r w:rsidR="00872001" w:rsidRPr="005E4BD9">
        <w:rPr>
          <w:b/>
        </w:rPr>
        <w:t>Privitak</w:t>
      </w:r>
      <w:r w:rsidRPr="005E4BD9">
        <w:rPr>
          <w:b/>
        </w:rPr>
        <w:t xml:space="preserve"> 1</w:t>
      </w:r>
      <w:r w:rsidRPr="005E4BD9">
        <w:t>), u slučaju zajednice ponudi</w:t>
      </w:r>
      <w:r w:rsidR="00EB6A15" w:rsidRPr="005E4BD9">
        <w:t xml:space="preserve">telja (Dodatak 1), </w:t>
      </w:r>
      <w:proofErr w:type="spellStart"/>
      <w:r w:rsidR="00EB6A15" w:rsidRPr="005E4BD9">
        <w:t>podugovaratelj</w:t>
      </w:r>
      <w:r w:rsidRPr="005E4BD9">
        <w:t>a</w:t>
      </w:r>
      <w:proofErr w:type="spellEnd"/>
      <w:r w:rsidRPr="005E4BD9">
        <w:t xml:space="preserve"> (Dodatak 2)</w:t>
      </w:r>
      <w:r w:rsidR="00067F8E">
        <w:t>,</w:t>
      </w:r>
    </w:p>
    <w:p w14:paraId="1806DBD6" w14:textId="77777777" w:rsidR="00274A19" w:rsidRPr="005E4BD9" w:rsidRDefault="00274A19" w:rsidP="001B3AB3">
      <w:pPr>
        <w:pStyle w:val="Odlomakpopisa"/>
        <w:numPr>
          <w:ilvl w:val="0"/>
          <w:numId w:val="2"/>
        </w:numPr>
        <w:spacing w:after="0"/>
      </w:pPr>
      <w:r w:rsidRPr="005E4BD9">
        <w:t xml:space="preserve">Troškovnik, ispunjen i potpisan od strane ponuditelja. Ponuditelji su dužni ispuniti sve stavke Troškovnika - </w:t>
      </w:r>
      <w:r w:rsidR="00872001" w:rsidRPr="005E4BD9">
        <w:rPr>
          <w:b/>
        </w:rPr>
        <w:t>Privitak</w:t>
      </w:r>
      <w:r w:rsidRPr="005E4BD9">
        <w:rPr>
          <w:b/>
        </w:rPr>
        <w:t xml:space="preserve"> 2</w:t>
      </w:r>
      <w:r w:rsidR="00067F8E">
        <w:rPr>
          <w:b/>
        </w:rPr>
        <w:t>.,</w:t>
      </w:r>
      <w:r w:rsidRPr="005E4BD9">
        <w:rPr>
          <w:b/>
        </w:rPr>
        <w:t xml:space="preserve"> </w:t>
      </w:r>
    </w:p>
    <w:p w14:paraId="5A2C6287" w14:textId="77777777" w:rsidR="00274A19" w:rsidRPr="008F095C" w:rsidRDefault="00274A19" w:rsidP="001B3AB3">
      <w:pPr>
        <w:pStyle w:val="Odlomakpopisa"/>
        <w:numPr>
          <w:ilvl w:val="0"/>
          <w:numId w:val="2"/>
        </w:numPr>
        <w:spacing w:after="0"/>
      </w:pPr>
      <w:r w:rsidRPr="005E4BD9">
        <w:t>Izjava o nekažnjavanju -</w:t>
      </w:r>
      <w:r w:rsidR="00B30774" w:rsidRPr="005E4BD9">
        <w:t xml:space="preserve"> </w:t>
      </w:r>
      <w:r w:rsidRPr="005E4BD9">
        <w:rPr>
          <w:b/>
        </w:rPr>
        <w:t>Obrazac 1</w:t>
      </w:r>
      <w:r w:rsidR="00067F8E">
        <w:rPr>
          <w:b/>
        </w:rPr>
        <w:t>.,</w:t>
      </w:r>
    </w:p>
    <w:p w14:paraId="26333300" w14:textId="15385F45" w:rsidR="008F095C" w:rsidRPr="008F095C" w:rsidRDefault="008F095C" w:rsidP="001B3AB3">
      <w:pPr>
        <w:pStyle w:val="Odlomakpopisa"/>
        <w:numPr>
          <w:ilvl w:val="0"/>
          <w:numId w:val="2"/>
        </w:numPr>
        <w:spacing w:after="0"/>
      </w:pPr>
      <w:r w:rsidRPr="008F095C">
        <w:t>Potvrda o poreznom dugu,</w:t>
      </w:r>
    </w:p>
    <w:p w14:paraId="73CCC150" w14:textId="77777777" w:rsidR="00274A19" w:rsidRPr="005E4BD9" w:rsidRDefault="00274A19" w:rsidP="001B3AB3">
      <w:pPr>
        <w:pStyle w:val="Odlomakpopisa"/>
        <w:numPr>
          <w:ilvl w:val="0"/>
          <w:numId w:val="2"/>
        </w:numPr>
        <w:spacing w:after="0"/>
      </w:pPr>
      <w:r w:rsidRPr="005E4BD9">
        <w:t>Dokaz upisa u sudski, obrtni ili drugi odgovarajući registar države sjedišta gospodarskog subjekta,</w:t>
      </w:r>
    </w:p>
    <w:p w14:paraId="112105F6" w14:textId="77777777" w:rsidR="00274A19" w:rsidRPr="00B73576" w:rsidRDefault="00274A19" w:rsidP="001B3AB3">
      <w:pPr>
        <w:pStyle w:val="Odlomakpopisa"/>
        <w:numPr>
          <w:ilvl w:val="0"/>
          <w:numId w:val="2"/>
        </w:numPr>
        <w:spacing w:after="0"/>
      </w:pPr>
      <w:r w:rsidRPr="00B73576">
        <w:t>Popis ugovora -</w:t>
      </w:r>
      <w:r w:rsidR="00B30774" w:rsidRPr="00B73576">
        <w:t xml:space="preserve"> </w:t>
      </w:r>
      <w:r w:rsidRPr="00B73576">
        <w:rPr>
          <w:b/>
        </w:rPr>
        <w:t xml:space="preserve">Obrazac 2 </w:t>
      </w:r>
    </w:p>
    <w:p w14:paraId="700C8423" w14:textId="77777777" w:rsidR="00B55CBF" w:rsidRPr="00B55CBF" w:rsidRDefault="00274A19" w:rsidP="001B3AB3">
      <w:pPr>
        <w:pStyle w:val="Odlomakpopisa"/>
        <w:numPr>
          <w:ilvl w:val="0"/>
          <w:numId w:val="2"/>
        </w:numPr>
        <w:spacing w:after="0"/>
      </w:pPr>
      <w:r w:rsidRPr="00B73576">
        <w:t>Izjava o solidarnoj odgovornosti zajednice ponuditelja</w:t>
      </w:r>
      <w:r w:rsidR="00B30774" w:rsidRPr="00B73576">
        <w:t xml:space="preserve"> </w:t>
      </w:r>
      <w:r w:rsidRPr="00B73576">
        <w:t>-</w:t>
      </w:r>
      <w:r w:rsidR="003F6059" w:rsidRPr="00B73576">
        <w:rPr>
          <w:b/>
        </w:rPr>
        <w:t xml:space="preserve"> Obrazac 3</w:t>
      </w:r>
      <w:r w:rsidR="00067F8E" w:rsidRPr="00B73576">
        <w:rPr>
          <w:b/>
        </w:rPr>
        <w:t>.</w:t>
      </w:r>
    </w:p>
    <w:p w14:paraId="4A33E1AE" w14:textId="40E85C6D" w:rsidR="00B55CBF" w:rsidRDefault="00FC2C89" w:rsidP="001B3AB3">
      <w:pPr>
        <w:pStyle w:val="Odlomakpopisa"/>
        <w:numPr>
          <w:ilvl w:val="0"/>
          <w:numId w:val="2"/>
        </w:numPr>
        <w:spacing w:after="0"/>
      </w:pPr>
      <w:r>
        <w:rPr>
          <w:b/>
        </w:rPr>
        <w:t>Obrazac 4</w:t>
      </w:r>
      <w:r w:rsidR="00B55CBF">
        <w:t>- Izjava o uredno izvršenim ugovorima</w:t>
      </w:r>
    </w:p>
    <w:p w14:paraId="4365BA62" w14:textId="704766C5" w:rsidR="00B55CBF" w:rsidRPr="0034792D" w:rsidRDefault="00FC2C89" w:rsidP="001B3AB3">
      <w:pPr>
        <w:pStyle w:val="Odlomakpopisa"/>
        <w:numPr>
          <w:ilvl w:val="0"/>
          <w:numId w:val="2"/>
        </w:numPr>
        <w:spacing w:after="0"/>
        <w:rPr>
          <w:b/>
        </w:rPr>
      </w:pPr>
      <w:r>
        <w:rPr>
          <w:b/>
        </w:rPr>
        <w:t>Obrazac 5</w:t>
      </w:r>
      <w:r w:rsidR="00B55CBF" w:rsidRPr="00B55CBF">
        <w:rPr>
          <w:b/>
        </w:rPr>
        <w:t xml:space="preserve">- </w:t>
      </w:r>
      <w:r w:rsidR="00B55CBF" w:rsidRPr="00B55CBF">
        <w:t>Podaci o stručnim osobama</w:t>
      </w:r>
      <w:r w:rsidR="001733BF">
        <w:t xml:space="preserve"> za kriterij ENP</w:t>
      </w:r>
    </w:p>
    <w:p w14:paraId="23CF27D0" w14:textId="246C0917" w:rsidR="0034792D" w:rsidRPr="00B55CBF" w:rsidRDefault="0034792D" w:rsidP="001B3AB3">
      <w:pPr>
        <w:pStyle w:val="Odlomakpopisa"/>
        <w:numPr>
          <w:ilvl w:val="0"/>
          <w:numId w:val="2"/>
        </w:numPr>
        <w:spacing w:after="0"/>
        <w:rPr>
          <w:b/>
        </w:rPr>
      </w:pPr>
      <w:r>
        <w:rPr>
          <w:b/>
        </w:rPr>
        <w:t>Prijedlog Ugovora-ovjeren od strane ponuditelja u znak prihvaćanja</w:t>
      </w:r>
    </w:p>
    <w:p w14:paraId="696847E4" w14:textId="77777777" w:rsidR="006B291A" w:rsidRPr="00B73576" w:rsidRDefault="006B291A" w:rsidP="006B291A">
      <w:pPr>
        <w:pStyle w:val="Odlomakpopisa"/>
        <w:spacing w:after="0"/>
        <w:ind w:left="360"/>
      </w:pPr>
    </w:p>
    <w:p w14:paraId="609AF7FA" w14:textId="28A1C095" w:rsidR="00B30774" w:rsidRPr="004B659E" w:rsidRDefault="00D774C6" w:rsidP="001B3AB3">
      <w:pPr>
        <w:pStyle w:val="Odlomakpopisa"/>
        <w:numPr>
          <w:ilvl w:val="0"/>
          <w:numId w:val="9"/>
        </w:numPr>
        <w:rPr>
          <w:b/>
        </w:rPr>
      </w:pPr>
      <w:bookmarkStart w:id="31" w:name="_Toc502299218"/>
      <w:r w:rsidRPr="005E4BD9">
        <w:rPr>
          <w:b/>
        </w:rPr>
        <w:t xml:space="preserve">PRIVICI UZ </w:t>
      </w:r>
      <w:bookmarkEnd w:id="31"/>
      <w:r w:rsidR="00DB2C17">
        <w:rPr>
          <w:b/>
        </w:rPr>
        <w:t>POZIV</w:t>
      </w:r>
    </w:p>
    <w:p w14:paraId="34281F37" w14:textId="77777777" w:rsidR="00274A19" w:rsidRPr="005E4BD9" w:rsidRDefault="00872001" w:rsidP="001B3AB3">
      <w:pPr>
        <w:pStyle w:val="Odlomakpopisa"/>
        <w:numPr>
          <w:ilvl w:val="0"/>
          <w:numId w:val="3"/>
        </w:numPr>
        <w:spacing w:after="0"/>
      </w:pPr>
      <w:r w:rsidRPr="005E4BD9">
        <w:rPr>
          <w:b/>
        </w:rPr>
        <w:t>Privitak</w:t>
      </w:r>
      <w:r w:rsidR="00274A19" w:rsidRPr="005E4BD9">
        <w:rPr>
          <w:b/>
        </w:rPr>
        <w:t xml:space="preserve"> 1- </w:t>
      </w:r>
      <w:r w:rsidR="00274A19" w:rsidRPr="005E4BD9">
        <w:t>Ponudbeni list</w:t>
      </w:r>
    </w:p>
    <w:p w14:paraId="02426251" w14:textId="77777777" w:rsidR="00274A19" w:rsidRPr="005E4BD9" w:rsidRDefault="00274A19" w:rsidP="001B3AB3">
      <w:pPr>
        <w:pStyle w:val="Odlomakpopisa"/>
        <w:numPr>
          <w:ilvl w:val="0"/>
          <w:numId w:val="3"/>
        </w:numPr>
      </w:pPr>
      <w:r w:rsidRPr="005E4BD9">
        <w:t xml:space="preserve">Dodatak 1- zajednice ponuditelja </w:t>
      </w:r>
    </w:p>
    <w:p w14:paraId="47C26F07" w14:textId="77777777" w:rsidR="00D774C6" w:rsidRPr="005E4BD9" w:rsidRDefault="00EB6A15" w:rsidP="001B3AB3">
      <w:pPr>
        <w:pStyle w:val="Odlomakpopisa"/>
        <w:numPr>
          <w:ilvl w:val="0"/>
          <w:numId w:val="3"/>
        </w:numPr>
      </w:pPr>
      <w:r w:rsidRPr="005E4BD9">
        <w:t>Dodatak 2</w:t>
      </w:r>
      <w:r w:rsidR="00FE27F0" w:rsidRPr="005E4BD9">
        <w:t xml:space="preserve"> </w:t>
      </w:r>
      <w:r w:rsidRPr="005E4BD9">
        <w:t xml:space="preserve">- </w:t>
      </w:r>
      <w:proofErr w:type="spellStart"/>
      <w:r w:rsidRPr="005E4BD9">
        <w:t>podugovaratelji</w:t>
      </w:r>
      <w:proofErr w:type="spellEnd"/>
    </w:p>
    <w:p w14:paraId="0BC0CFF2" w14:textId="77777777" w:rsidR="008F095C" w:rsidRPr="00067F8E" w:rsidRDefault="008F095C" w:rsidP="001B3AB3">
      <w:pPr>
        <w:pStyle w:val="Odlomakpopisa"/>
        <w:numPr>
          <w:ilvl w:val="0"/>
          <w:numId w:val="3"/>
        </w:numPr>
      </w:pPr>
      <w:r w:rsidRPr="005E4BD9">
        <w:rPr>
          <w:b/>
        </w:rPr>
        <w:t xml:space="preserve">Privitak 2 </w:t>
      </w:r>
      <w:r w:rsidRPr="005E4BD9">
        <w:t>- Troškovnik</w:t>
      </w:r>
    </w:p>
    <w:p w14:paraId="092A42D4" w14:textId="77777777" w:rsidR="00B30774" w:rsidRPr="005E4BD9" w:rsidRDefault="00B30774" w:rsidP="001B3AB3">
      <w:pPr>
        <w:pStyle w:val="Odlomakpopisa"/>
        <w:numPr>
          <w:ilvl w:val="0"/>
          <w:numId w:val="3"/>
        </w:numPr>
        <w:spacing w:after="0"/>
      </w:pPr>
      <w:r w:rsidRPr="005E4BD9">
        <w:rPr>
          <w:b/>
        </w:rPr>
        <w:t xml:space="preserve">Obrazac 1 - </w:t>
      </w:r>
      <w:r w:rsidRPr="005E4BD9">
        <w:t xml:space="preserve">Izjava o nekažnjavanju </w:t>
      </w:r>
    </w:p>
    <w:p w14:paraId="35527CFB" w14:textId="77777777" w:rsidR="00B30774" w:rsidRPr="005E4BD9" w:rsidRDefault="00B30774" w:rsidP="001B3AB3">
      <w:pPr>
        <w:pStyle w:val="Odlomakpopisa"/>
        <w:numPr>
          <w:ilvl w:val="0"/>
          <w:numId w:val="3"/>
        </w:numPr>
        <w:spacing w:after="0"/>
      </w:pPr>
      <w:r w:rsidRPr="005E4BD9">
        <w:rPr>
          <w:b/>
        </w:rPr>
        <w:t xml:space="preserve">Obrazac 2 - </w:t>
      </w:r>
      <w:r w:rsidRPr="005E4BD9">
        <w:t xml:space="preserve">Popis ugovora </w:t>
      </w:r>
    </w:p>
    <w:p w14:paraId="38918B57" w14:textId="77777777" w:rsidR="00B30774" w:rsidRDefault="00B30774" w:rsidP="001B3AB3">
      <w:pPr>
        <w:pStyle w:val="Odlomakpopisa"/>
        <w:numPr>
          <w:ilvl w:val="0"/>
          <w:numId w:val="3"/>
        </w:numPr>
        <w:spacing w:after="0"/>
      </w:pPr>
      <w:r w:rsidRPr="005E4BD9">
        <w:rPr>
          <w:b/>
        </w:rPr>
        <w:t xml:space="preserve">Obrazac 3 - </w:t>
      </w:r>
      <w:r w:rsidRPr="005E4BD9">
        <w:t>Izjava o solidarnoj odgovornosti zajednice ponuditelja</w:t>
      </w:r>
    </w:p>
    <w:p w14:paraId="4E9901AE" w14:textId="40CC08EB" w:rsidR="00B55CBF" w:rsidRDefault="00FC2C89" w:rsidP="001B3AB3">
      <w:pPr>
        <w:pStyle w:val="Odlomakpopisa"/>
        <w:numPr>
          <w:ilvl w:val="0"/>
          <w:numId w:val="3"/>
        </w:numPr>
        <w:spacing w:after="0"/>
      </w:pPr>
      <w:r>
        <w:rPr>
          <w:b/>
        </w:rPr>
        <w:t>Obrazac 4</w:t>
      </w:r>
      <w:r w:rsidR="00B55CBF">
        <w:t>- Izjava o uredno izvršenim ugovorima</w:t>
      </w:r>
    </w:p>
    <w:p w14:paraId="5B37B77C" w14:textId="180E9F96" w:rsidR="00B55CBF" w:rsidRPr="0034792D" w:rsidRDefault="00FC2C89" w:rsidP="001B3AB3">
      <w:pPr>
        <w:pStyle w:val="Odlomakpopisa"/>
        <w:numPr>
          <w:ilvl w:val="0"/>
          <w:numId w:val="3"/>
        </w:numPr>
        <w:spacing w:after="0"/>
        <w:rPr>
          <w:b/>
        </w:rPr>
      </w:pPr>
      <w:r>
        <w:rPr>
          <w:b/>
        </w:rPr>
        <w:t>Obrazac 5</w:t>
      </w:r>
      <w:r w:rsidR="00B55CBF" w:rsidRPr="00B55CBF">
        <w:rPr>
          <w:b/>
        </w:rPr>
        <w:t xml:space="preserve">- </w:t>
      </w:r>
      <w:r w:rsidR="00B55CBF" w:rsidRPr="00B55CBF">
        <w:t>Podaci o stručnim osobama</w:t>
      </w:r>
      <w:r>
        <w:t xml:space="preserve"> za kriterij ENP</w:t>
      </w:r>
    </w:p>
    <w:p w14:paraId="6C38FB2C" w14:textId="6108A5D8" w:rsidR="0034792D" w:rsidRPr="007707EC" w:rsidRDefault="0034792D" w:rsidP="001B3AB3">
      <w:pPr>
        <w:pStyle w:val="Odlomakpopisa"/>
        <w:numPr>
          <w:ilvl w:val="0"/>
          <w:numId w:val="3"/>
        </w:numPr>
        <w:spacing w:after="0"/>
        <w:rPr>
          <w:b/>
        </w:rPr>
      </w:pPr>
      <w:r>
        <w:rPr>
          <w:b/>
        </w:rPr>
        <w:t>Prijedlog ugovora</w:t>
      </w:r>
    </w:p>
    <w:p w14:paraId="331A1E66" w14:textId="03D81077" w:rsidR="007707EC" w:rsidRPr="007707EC" w:rsidRDefault="009642E9" w:rsidP="007707EC">
      <w:pPr>
        <w:rPr>
          <w:b/>
        </w:rPr>
      </w:pPr>
      <w:r>
        <w:rPr>
          <w:b/>
        </w:rPr>
        <w:tab/>
      </w:r>
      <w:r>
        <w:rPr>
          <w:b/>
        </w:rPr>
        <w:tab/>
      </w:r>
      <w:r>
        <w:rPr>
          <w:b/>
        </w:rPr>
        <w:tab/>
      </w:r>
      <w:r>
        <w:rPr>
          <w:b/>
        </w:rPr>
        <w:tab/>
      </w:r>
      <w:r>
        <w:rPr>
          <w:b/>
        </w:rPr>
        <w:tab/>
      </w:r>
      <w:r>
        <w:rPr>
          <w:b/>
        </w:rPr>
        <w:tab/>
      </w:r>
      <w:r>
        <w:rPr>
          <w:b/>
        </w:rPr>
        <w:tab/>
      </w:r>
      <w:r w:rsidR="007707EC">
        <w:rPr>
          <w:b/>
        </w:rPr>
        <w:t>Predsjednik stručnog povjerenstva</w:t>
      </w:r>
      <w:r>
        <w:rPr>
          <w:b/>
        </w:rPr>
        <w:t xml:space="preserve"> naručitelja</w:t>
      </w:r>
    </w:p>
    <w:p w14:paraId="7B06875F" w14:textId="159CCB04" w:rsidR="00B30774" w:rsidRPr="001B3248" w:rsidRDefault="00B0621A" w:rsidP="001B3248">
      <w:pPr>
        <w:spacing w:after="200" w:line="276" w:lineRule="auto"/>
        <w:ind w:left="5103"/>
        <w:contextualSpacing/>
        <w:jc w:val="center"/>
        <w:rPr>
          <w:rFonts w:eastAsia="Times New Roman"/>
          <w:lang w:eastAsia="hr-HR"/>
        </w:rPr>
      </w:pPr>
      <w:r w:rsidRPr="005E4BD9">
        <w:lastRenderedPageBreak/>
        <w:tab/>
      </w:r>
      <w:r w:rsidRPr="005E4BD9">
        <w:tab/>
      </w:r>
      <w:r w:rsidRPr="005E4BD9">
        <w:tab/>
      </w:r>
      <w:r w:rsidRPr="005E4BD9">
        <w:tab/>
      </w:r>
      <w:r w:rsidRPr="005E4BD9">
        <w:tab/>
      </w:r>
    </w:p>
    <w:p w14:paraId="448451FB" w14:textId="77777777"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b/>
          <w:u w:val="single"/>
        </w:rPr>
      </w:pPr>
      <w:r w:rsidRPr="005E4BD9">
        <w:rPr>
          <w:b/>
          <w:u w:val="single"/>
        </w:rPr>
        <w:t>Privitak</w:t>
      </w:r>
      <w:r w:rsidR="00B30774" w:rsidRPr="005E4BD9">
        <w:rPr>
          <w:b/>
          <w:u w:val="single"/>
        </w:rPr>
        <w:t xml:space="preserve"> 1</w:t>
      </w:r>
      <w:r w:rsidRPr="005E4BD9">
        <w:rPr>
          <w:b/>
          <w:u w:val="single"/>
        </w:rPr>
        <w:t xml:space="preserve"> </w:t>
      </w:r>
      <w:r w:rsidR="00B30774" w:rsidRPr="005E4BD9">
        <w:rPr>
          <w:b/>
          <w:u w:val="single"/>
        </w:rPr>
        <w:t>- Ponudbeni list</w:t>
      </w:r>
    </w:p>
    <w:p w14:paraId="136695EE" w14:textId="77777777" w:rsidR="00174277" w:rsidRPr="0098619A" w:rsidRDefault="00174277" w:rsidP="00174277">
      <w:pPr>
        <w:pStyle w:val="BodyTextuvlaka2uvlaka3"/>
        <w:tabs>
          <w:tab w:val="left" w:pos="360"/>
          <w:tab w:val="left" w:pos="720"/>
        </w:tabs>
        <w:rPr>
          <w:rFonts w:ascii="Times New Roman" w:hAnsi="Times New Roman"/>
          <w:sz w:val="24"/>
          <w:szCs w:val="24"/>
          <w:lang w:val="hr-HR"/>
        </w:rPr>
      </w:pPr>
      <w:r w:rsidRPr="0098619A">
        <w:rPr>
          <w:rFonts w:ascii="Times New Roman" w:hAnsi="Times New Roman"/>
          <w:sz w:val="24"/>
          <w:szCs w:val="24"/>
          <w:lang w:val="hr-HR"/>
        </w:rPr>
        <w:t xml:space="preserve">Proučili smo Dokumentaciju za nadmetanje, te sve dokumente i podatke koje nam je Naručitelj stavio na raspolaganje, detaljno smo se upoznali sa svim uvjetima, odnosno odredbama dokumentacije za nadmetanje koje prihvaćamo te ćemo izvršiti uslugu sukladno utvrđenim uvjetima i za cijenu navedenu kako slijedi: </w:t>
      </w: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14:paraId="4FA0BDA7"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2DAA194" w14:textId="77777777" w:rsidR="00B30774" w:rsidRPr="005E4BD9" w:rsidRDefault="00B30774" w:rsidP="00B30774">
            <w:pPr>
              <w:jc w:val="center"/>
            </w:pPr>
            <w:r w:rsidRPr="005E4BD9">
              <w:t>Na</w:t>
            </w:r>
            <w:r w:rsidRPr="005E4BD9">
              <w:rPr>
                <w:spacing w:val="-1"/>
              </w:rPr>
              <w:t>z</w:t>
            </w:r>
            <w:r w:rsidRPr="005E4BD9">
              <w:rPr>
                <w:spacing w:val="1"/>
              </w:rPr>
              <w:t>i</w:t>
            </w:r>
            <w:r w:rsidRPr="005E4BD9">
              <w:t>v</w:t>
            </w:r>
            <w:r w:rsidRPr="005E4BD9">
              <w:rPr>
                <w:spacing w:val="-4"/>
              </w:rPr>
              <w:t xml:space="preserve"> </w:t>
            </w:r>
            <w:r w:rsidRPr="005E4BD9">
              <w:rPr>
                <w:spacing w:val="1"/>
              </w:rPr>
              <w:t>n</w:t>
            </w:r>
            <w:r w:rsidRPr="005E4BD9">
              <w:t>a</w:t>
            </w:r>
            <w:r w:rsidRPr="005E4BD9">
              <w:rPr>
                <w:spacing w:val="-1"/>
              </w:rPr>
              <w:t>r</w:t>
            </w:r>
            <w:r w:rsidRPr="005E4BD9">
              <w:rPr>
                <w:spacing w:val="1"/>
              </w:rPr>
              <w:t>u</w:t>
            </w:r>
            <w:r w:rsidRPr="005E4BD9">
              <w:rPr>
                <w:spacing w:val="-1"/>
              </w:rPr>
              <w:t>č</w:t>
            </w:r>
            <w:r w:rsidRPr="005E4BD9">
              <w:rPr>
                <w:spacing w:val="1"/>
              </w:rPr>
              <w:t>i</w:t>
            </w:r>
            <w:r w:rsidRPr="005E4BD9">
              <w:rPr>
                <w:spacing w:val="-1"/>
              </w:rPr>
              <w:t>te</w:t>
            </w:r>
            <w:r w:rsidRPr="005E4BD9">
              <w:rPr>
                <w:spacing w:val="1"/>
              </w:rPr>
              <w:t>l</w:t>
            </w:r>
            <w:r w:rsidRPr="005E4BD9">
              <w:rPr>
                <w:spacing w:val="-1"/>
              </w:rPr>
              <w:t>j</w:t>
            </w:r>
            <w:r w:rsidRPr="005E4BD9">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87585F3" w14:textId="77777777" w:rsidR="00B30774" w:rsidRPr="005E4BD9" w:rsidRDefault="00B30774" w:rsidP="00B30774">
            <w:pPr>
              <w:jc w:val="center"/>
            </w:pPr>
            <w:r w:rsidRPr="005E4BD9">
              <w:t>Grad Poreč-</w:t>
            </w:r>
            <w:proofErr w:type="spellStart"/>
            <w:r w:rsidRPr="005E4BD9">
              <w:t>Parenzo</w:t>
            </w:r>
            <w:proofErr w:type="spellEnd"/>
          </w:p>
        </w:tc>
      </w:tr>
      <w:tr w:rsidR="00B30774" w:rsidRPr="005E4BD9" w14:paraId="20CF12E3"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4988B9A" w14:textId="77777777" w:rsidR="00B30774" w:rsidRPr="005E4BD9" w:rsidRDefault="00B30774" w:rsidP="00B30774">
            <w:pPr>
              <w:jc w:val="center"/>
            </w:pPr>
            <w:r w:rsidRPr="005E4BD9">
              <w:t>Ad</w:t>
            </w:r>
            <w:r w:rsidRPr="005E4BD9">
              <w:rPr>
                <w:spacing w:val="-1"/>
              </w:rPr>
              <w:t>re</w:t>
            </w:r>
            <w:r w:rsidRPr="005E4BD9">
              <w:t>sa</w:t>
            </w:r>
            <w:r w:rsidRPr="005E4BD9">
              <w:rPr>
                <w:spacing w:val="-6"/>
              </w:rPr>
              <w:t xml:space="preserve"> </w:t>
            </w:r>
            <w:r w:rsidRPr="005E4BD9">
              <w:t>s</w:t>
            </w:r>
            <w:r w:rsidRPr="005E4BD9">
              <w:rPr>
                <w:spacing w:val="1"/>
              </w:rPr>
              <w:t>j</w:t>
            </w:r>
            <w:r w:rsidRPr="005E4BD9">
              <w:rPr>
                <w:spacing w:val="-1"/>
              </w:rPr>
              <w:t>e</w:t>
            </w:r>
            <w:r w:rsidRPr="005E4BD9">
              <w:t>d</w:t>
            </w:r>
            <w:r w:rsidRPr="005E4BD9">
              <w:rPr>
                <w:spacing w:val="1"/>
              </w:rPr>
              <w:t>i</w:t>
            </w:r>
            <w:r w:rsidRPr="005E4BD9">
              <w:t>š</w:t>
            </w:r>
            <w:r w:rsidRPr="005E4BD9">
              <w:rPr>
                <w:spacing w:val="1"/>
              </w:rPr>
              <w:t>t</w:t>
            </w:r>
            <w:r w:rsidRPr="005E4BD9">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B308E47" w14:textId="77777777" w:rsidR="00B30774" w:rsidRPr="005E4BD9" w:rsidRDefault="00B30774" w:rsidP="00B30774">
            <w:pPr>
              <w:jc w:val="center"/>
            </w:pPr>
            <w:r w:rsidRPr="005E4BD9">
              <w:t>Obala maršala Tita 5/1, 52440, Poreč</w:t>
            </w:r>
          </w:p>
        </w:tc>
      </w:tr>
      <w:tr w:rsidR="00B30774" w:rsidRPr="005E4BD9" w14:paraId="671A0BBC"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31440D1" w14:textId="77777777" w:rsidR="00B30774" w:rsidRPr="005E4BD9" w:rsidRDefault="00B30774" w:rsidP="00B30774">
            <w:pPr>
              <w:jc w:val="center"/>
            </w:pPr>
            <w:r w:rsidRPr="005E4BD9">
              <w:rPr>
                <w:spacing w:val="1"/>
              </w:rPr>
              <w:t>P</w:t>
            </w:r>
            <w:r w:rsidRPr="005E4BD9">
              <w:t>oš</w:t>
            </w:r>
            <w:r w:rsidRPr="005E4BD9">
              <w:rPr>
                <w:spacing w:val="1"/>
              </w:rPr>
              <w:t>t</w:t>
            </w:r>
            <w:r w:rsidRPr="005E4BD9">
              <w:rPr>
                <w:spacing w:val="-1"/>
              </w:rPr>
              <w:t>a</w:t>
            </w:r>
            <w:r w:rsidRPr="005E4BD9">
              <w:t>nski</w:t>
            </w:r>
            <w:r w:rsidRPr="005E4BD9">
              <w:rPr>
                <w:spacing w:val="-7"/>
              </w:rPr>
              <w:t xml:space="preserve"> </w:t>
            </w:r>
            <w:r w:rsidRPr="005E4BD9">
              <w:t>b</w:t>
            </w:r>
            <w:r w:rsidRPr="005E4BD9">
              <w:rPr>
                <w:spacing w:val="-1"/>
              </w:rPr>
              <w:t>r</w:t>
            </w:r>
            <w:r w:rsidRPr="005E4BD9">
              <w:t>oj</w:t>
            </w:r>
            <w:r w:rsidRPr="005E4BD9">
              <w:rPr>
                <w:spacing w:val="-3"/>
              </w:rPr>
              <w:t xml:space="preserve"> </w:t>
            </w:r>
            <w:r w:rsidRPr="005E4BD9">
              <w:t xml:space="preserve">i </w:t>
            </w:r>
            <w:r w:rsidRPr="005E4BD9">
              <w:rPr>
                <w:spacing w:val="1"/>
              </w:rPr>
              <w:t>mj</w:t>
            </w:r>
            <w:r w:rsidRPr="005E4BD9">
              <w:rPr>
                <w:spacing w:val="-1"/>
              </w:rPr>
              <w:t>e</w:t>
            </w:r>
            <w:r w:rsidRPr="005E4BD9">
              <w:t>s</w:t>
            </w:r>
            <w:r w:rsidRPr="005E4BD9">
              <w:rPr>
                <w:spacing w:val="1"/>
              </w:rPr>
              <w:t>t</w:t>
            </w:r>
            <w:r w:rsidRPr="005E4BD9">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B076E29" w14:textId="77777777" w:rsidR="00B30774" w:rsidRPr="005E4BD9" w:rsidRDefault="00B30774" w:rsidP="00B30774">
            <w:pPr>
              <w:jc w:val="center"/>
            </w:pPr>
            <w:r w:rsidRPr="005E4BD9">
              <w:t>52440, Poreč</w:t>
            </w:r>
          </w:p>
        </w:tc>
      </w:tr>
      <w:tr w:rsidR="00B30774" w:rsidRPr="005E4BD9" w14:paraId="4CFD66AF"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D411A6A" w14:textId="77777777" w:rsidR="00B30774" w:rsidRPr="005E4BD9" w:rsidRDefault="00B30774" w:rsidP="00B30774">
            <w:pPr>
              <w:jc w:val="center"/>
            </w:pPr>
            <w:r w:rsidRPr="005E4BD9">
              <w:t>M</w:t>
            </w:r>
            <w:r w:rsidRPr="005E4BD9">
              <w:rPr>
                <w:spacing w:val="-1"/>
              </w:rPr>
              <w:t>a</w:t>
            </w:r>
            <w:r w:rsidRPr="005E4BD9">
              <w:rPr>
                <w:spacing w:val="1"/>
              </w:rPr>
              <w:t>ti</w:t>
            </w:r>
            <w:r w:rsidRPr="005E4BD9">
              <w:rPr>
                <w:spacing w:val="-1"/>
              </w:rPr>
              <w:t>č</w:t>
            </w:r>
            <w:r w:rsidRPr="005E4BD9">
              <w:t>ni</w:t>
            </w:r>
            <w:r w:rsidRPr="005E4BD9">
              <w:rPr>
                <w:spacing w:val="-3"/>
              </w:rPr>
              <w:t xml:space="preserve"> </w:t>
            </w:r>
            <w:r w:rsidRPr="005E4BD9">
              <w:t>b</w:t>
            </w:r>
            <w:r w:rsidRPr="005E4BD9">
              <w:rPr>
                <w:spacing w:val="-1"/>
              </w:rPr>
              <w:t>r</w:t>
            </w:r>
            <w:r w:rsidRPr="005E4BD9">
              <w:t>oj</w:t>
            </w:r>
            <w:r w:rsidRPr="005E4BD9">
              <w:rPr>
                <w:spacing w:val="-3"/>
              </w:rPr>
              <w:t xml:space="preserve"> </w:t>
            </w:r>
            <w:r w:rsidRPr="005E4BD9">
              <w:t xml:space="preserve">/ </w:t>
            </w:r>
            <w:r w:rsidRPr="005E4BD9">
              <w:rPr>
                <w:spacing w:val="2"/>
              </w:rPr>
              <w:t>O</w:t>
            </w:r>
            <w:r w:rsidRPr="005E4BD9">
              <w:rPr>
                <w:spacing w:val="-3"/>
              </w:rPr>
              <w:t>I</w:t>
            </w:r>
            <w:r w:rsidRPr="005E4BD9">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59F3CA8" w14:textId="77777777" w:rsidR="00B30774" w:rsidRPr="005E4BD9" w:rsidRDefault="00B30774" w:rsidP="00B30774">
            <w:pPr>
              <w:ind w:right="-36"/>
              <w:jc w:val="center"/>
            </w:pPr>
            <w:r w:rsidRPr="005E4BD9">
              <w:t>M</w:t>
            </w:r>
            <w:r w:rsidRPr="005E4BD9">
              <w:rPr>
                <w:spacing w:val="-3"/>
              </w:rPr>
              <w:t>B</w:t>
            </w:r>
            <w:r w:rsidRPr="005E4BD9">
              <w:rPr>
                <w:spacing w:val="-4"/>
              </w:rPr>
              <w:t>:</w:t>
            </w:r>
            <w:r w:rsidRPr="005E4BD9">
              <w:t xml:space="preserve"> 2552329</w:t>
            </w:r>
          </w:p>
          <w:p w14:paraId="78E6E573" w14:textId="77777777" w:rsidR="00B30774" w:rsidRPr="005E4BD9" w:rsidRDefault="00B30774" w:rsidP="00B30774">
            <w:pPr>
              <w:ind w:right="-36"/>
              <w:jc w:val="center"/>
              <w:rPr>
                <w:spacing w:val="5"/>
              </w:rPr>
            </w:pPr>
            <w:r w:rsidRPr="005E4BD9">
              <w:rPr>
                <w:spacing w:val="-1"/>
              </w:rPr>
              <w:t>O</w:t>
            </w:r>
            <w:r w:rsidRPr="005E4BD9">
              <w:rPr>
                <w:spacing w:val="-2"/>
              </w:rPr>
              <w:t>I</w:t>
            </w:r>
            <w:r w:rsidRPr="005E4BD9">
              <w:rPr>
                <w:spacing w:val="-3"/>
              </w:rPr>
              <w:t>B</w:t>
            </w:r>
            <w:r w:rsidRPr="005E4BD9">
              <w:rPr>
                <w:spacing w:val="-4"/>
              </w:rPr>
              <w:t>:</w:t>
            </w:r>
            <w:r w:rsidRPr="005E4BD9">
              <w:t xml:space="preserve"> 41303906494</w:t>
            </w:r>
          </w:p>
        </w:tc>
      </w:tr>
      <w:tr w:rsidR="00B30774" w:rsidRPr="005E4BD9" w14:paraId="44618D5C"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05935CC" w14:textId="77777777" w:rsidR="00B30774" w:rsidRPr="005E4BD9" w:rsidRDefault="00B30774" w:rsidP="00B30774">
            <w:pPr>
              <w:jc w:val="center"/>
            </w:pPr>
            <w:r w:rsidRPr="005E4BD9">
              <w:rPr>
                <w:spacing w:val="1"/>
              </w:rPr>
              <w:t>P</w:t>
            </w:r>
            <w:r w:rsidRPr="005E4BD9">
              <w:rPr>
                <w:spacing w:val="-1"/>
              </w:rPr>
              <w:t>re</w:t>
            </w:r>
            <w:r w:rsidRPr="005E4BD9">
              <w:t>d</w:t>
            </w:r>
            <w:r w:rsidRPr="005E4BD9">
              <w:rPr>
                <w:spacing w:val="1"/>
              </w:rPr>
              <w:t>m</w:t>
            </w:r>
            <w:r w:rsidRPr="005E4BD9">
              <w:rPr>
                <w:spacing w:val="-1"/>
              </w:rPr>
              <w:t>e</w:t>
            </w:r>
            <w:r w:rsidRPr="005E4BD9">
              <w:t>t</w:t>
            </w:r>
            <w:r w:rsidRPr="005E4BD9">
              <w:rPr>
                <w:spacing w:val="-3"/>
              </w:rPr>
              <w:t xml:space="preserve"> </w:t>
            </w:r>
            <w:r w:rsidRPr="005E4BD9">
              <w:t>n</w:t>
            </w:r>
            <w:r w:rsidRPr="005E4BD9">
              <w:rPr>
                <w:spacing w:val="-1"/>
              </w:rPr>
              <w:t>a</w:t>
            </w:r>
            <w:r w:rsidRPr="005E4BD9">
              <w:t>b</w:t>
            </w:r>
            <w:r w:rsidRPr="005E4BD9">
              <w:rPr>
                <w:spacing w:val="-1"/>
              </w:rPr>
              <w:t>a</w:t>
            </w:r>
            <w:r w:rsidRPr="005E4BD9">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9718E00" w14:textId="26FFD56E" w:rsidR="00B30774" w:rsidRPr="005E4BD9" w:rsidRDefault="00B30774" w:rsidP="003A5269">
            <w:pPr>
              <w:spacing w:line="276" w:lineRule="auto"/>
              <w:jc w:val="center"/>
              <w:rPr>
                <w:b/>
              </w:rPr>
            </w:pPr>
            <w:r w:rsidRPr="005E4BD9">
              <w:rPr>
                <w:b/>
              </w:rPr>
              <w:t>„</w:t>
            </w:r>
            <w:r w:rsidR="003A5269">
              <w:rPr>
                <w:b/>
              </w:rPr>
              <w:t>Provedba usluge stručnog nadzora nad izvođenjem radova na uređenju gradske rive</w:t>
            </w:r>
            <w:r w:rsidRPr="005E4BD9">
              <w:rPr>
                <w:b/>
              </w:rPr>
              <w:t>“</w:t>
            </w:r>
          </w:p>
        </w:tc>
      </w:tr>
      <w:tr w:rsidR="00B30774" w:rsidRPr="005E4BD9" w14:paraId="69CE757A"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D78E9D2" w14:textId="77777777" w:rsidR="00B30774" w:rsidRPr="005E4BD9" w:rsidRDefault="00B30774" w:rsidP="00B30774">
            <w:pPr>
              <w:jc w:val="center"/>
              <w:rPr>
                <w:spacing w:val="1"/>
              </w:rPr>
            </w:pPr>
            <w:r w:rsidRPr="005E4BD9">
              <w:rPr>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2AF109A" w14:textId="77777777" w:rsidR="00B30774" w:rsidRPr="005E4BD9" w:rsidRDefault="00B30774" w:rsidP="00B30774">
            <w:pPr>
              <w:jc w:val="center"/>
            </w:pPr>
            <w:r w:rsidRPr="005E4BD9">
              <w:t>Na</w:t>
            </w:r>
            <w:r w:rsidRPr="005E4BD9">
              <w:rPr>
                <w:spacing w:val="-1"/>
              </w:rPr>
              <w:t>z</w:t>
            </w:r>
            <w:r w:rsidRPr="005E4BD9">
              <w:rPr>
                <w:spacing w:val="1"/>
              </w:rPr>
              <w:t>i</w:t>
            </w:r>
            <w:r w:rsidRPr="005E4BD9">
              <w:t>v</w:t>
            </w:r>
            <w:r w:rsidRPr="005E4BD9">
              <w:rPr>
                <w:spacing w:val="-4"/>
              </w:rPr>
              <w:t xml:space="preserve"> </w:t>
            </w:r>
            <w:r w:rsidRPr="005E4BD9">
              <w:rPr>
                <w:spacing w:val="1"/>
              </w:rPr>
              <w:t>p</w:t>
            </w:r>
            <w:r w:rsidRPr="005E4BD9">
              <w:t>o</w:t>
            </w:r>
            <w:r w:rsidRPr="005E4BD9">
              <w:rPr>
                <w:spacing w:val="1"/>
              </w:rPr>
              <w:t>nudi</w:t>
            </w:r>
            <w:r w:rsidRPr="005E4BD9">
              <w:rPr>
                <w:spacing w:val="-1"/>
              </w:rPr>
              <w:t>te</w:t>
            </w:r>
            <w:r w:rsidRPr="005E4BD9">
              <w:rPr>
                <w:spacing w:val="1"/>
              </w:rPr>
              <w:t>l</w:t>
            </w:r>
            <w:r w:rsidRPr="005E4BD9">
              <w:rPr>
                <w:spacing w:val="-1"/>
              </w:rPr>
              <w:t>j</w:t>
            </w:r>
            <w:r w:rsidRPr="005E4BD9">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11CD2C4" w14:textId="77777777" w:rsidR="00B30774" w:rsidRPr="005E4BD9" w:rsidRDefault="00B30774" w:rsidP="00B30774"/>
        </w:tc>
      </w:tr>
      <w:tr w:rsidR="00B30774" w:rsidRPr="005E4BD9" w14:paraId="57CE71E4"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7DC614" w14:textId="77777777" w:rsidR="00B30774" w:rsidRPr="005E4BD9" w:rsidRDefault="00B30774" w:rsidP="00B30774">
            <w:pPr>
              <w:jc w:val="center"/>
              <w:rPr>
                <w:spacing w:val="1"/>
              </w:rPr>
            </w:pPr>
            <w:r w:rsidRPr="005E4BD9">
              <w:rPr>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424B14C" w14:textId="77777777" w:rsidR="00B30774" w:rsidRPr="005E4BD9" w:rsidRDefault="00B30774" w:rsidP="00B30774">
            <w:pPr>
              <w:jc w:val="center"/>
            </w:pPr>
            <w:r w:rsidRPr="005E4BD9">
              <w:rPr>
                <w:spacing w:val="1"/>
              </w:rPr>
              <w:t>Sj</w:t>
            </w:r>
            <w:r w:rsidRPr="005E4BD9">
              <w:rPr>
                <w:spacing w:val="-1"/>
              </w:rPr>
              <w:t>e</w:t>
            </w:r>
            <w:r w:rsidRPr="005E4BD9">
              <w:t>d</w:t>
            </w:r>
            <w:r w:rsidRPr="005E4BD9">
              <w:rPr>
                <w:spacing w:val="1"/>
              </w:rPr>
              <w:t>i</w:t>
            </w:r>
            <w:r w:rsidRPr="005E4BD9">
              <w:t>š</w:t>
            </w:r>
            <w:r w:rsidRPr="005E4BD9">
              <w:rPr>
                <w:spacing w:val="1"/>
              </w:rPr>
              <w:t>t</w:t>
            </w:r>
            <w:r w:rsidRPr="005E4BD9">
              <w:t>e</w:t>
            </w:r>
            <w:r w:rsidRPr="005E4BD9">
              <w:rPr>
                <w:spacing w:val="-4"/>
              </w:rPr>
              <w:t xml:space="preserve"> </w:t>
            </w:r>
            <w:r w:rsidRPr="005E4BD9">
              <w:t>ponud</w:t>
            </w:r>
            <w:r w:rsidRPr="005E4BD9">
              <w:rPr>
                <w:spacing w:val="1"/>
              </w:rPr>
              <w:t>it</w:t>
            </w:r>
            <w:r w:rsidRPr="005E4BD9">
              <w:rPr>
                <w:spacing w:val="-1"/>
              </w:rPr>
              <w:t>e</w:t>
            </w:r>
            <w:r w:rsidRPr="005E4BD9">
              <w:rPr>
                <w:spacing w:val="1"/>
              </w:rPr>
              <w:t>lj</w:t>
            </w:r>
            <w:r w:rsidRPr="005E4BD9">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EB2AE1D" w14:textId="77777777" w:rsidR="00B30774" w:rsidRPr="005E4BD9" w:rsidRDefault="00B30774" w:rsidP="00B30774"/>
        </w:tc>
      </w:tr>
      <w:tr w:rsidR="00B30774" w:rsidRPr="005E4BD9" w14:paraId="68399D5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5F40C46" w14:textId="77777777" w:rsidR="00B30774" w:rsidRPr="005E4BD9" w:rsidRDefault="00B30774" w:rsidP="00B30774">
            <w:pPr>
              <w:jc w:val="center"/>
              <w:rPr>
                <w:spacing w:val="1"/>
              </w:rPr>
            </w:pPr>
            <w:r w:rsidRPr="005E4BD9">
              <w:rPr>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87A81B" w14:textId="77777777" w:rsidR="00B30774" w:rsidRPr="005E4BD9" w:rsidRDefault="00B30774" w:rsidP="00B30774">
            <w:pPr>
              <w:jc w:val="center"/>
            </w:pPr>
            <w:r w:rsidRPr="005E4BD9">
              <w:t>Ad</w:t>
            </w:r>
            <w:r w:rsidRPr="005E4BD9">
              <w:rPr>
                <w:spacing w:val="-1"/>
              </w:rPr>
              <w:t>re</w:t>
            </w:r>
            <w:r w:rsidRPr="005E4BD9">
              <w:t>sa</w:t>
            </w:r>
            <w:r w:rsidRPr="005E4BD9">
              <w:rPr>
                <w:spacing w:val="-6"/>
              </w:rPr>
              <w:t xml:space="preserve"> </w:t>
            </w:r>
            <w:r w:rsidRPr="005E4BD9">
              <w:t>ponud</w:t>
            </w:r>
            <w:r w:rsidRPr="005E4BD9">
              <w:rPr>
                <w:spacing w:val="1"/>
              </w:rPr>
              <w:t>it</w:t>
            </w:r>
            <w:r w:rsidRPr="005E4BD9">
              <w:rPr>
                <w:spacing w:val="-1"/>
              </w:rPr>
              <w:t>e</w:t>
            </w:r>
            <w:r w:rsidRPr="005E4BD9">
              <w:rPr>
                <w:spacing w:val="1"/>
              </w:rPr>
              <w:t>lj</w:t>
            </w:r>
            <w:r w:rsidRPr="005E4BD9">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548E302" w14:textId="77777777" w:rsidR="00B30774" w:rsidRPr="005E4BD9" w:rsidRDefault="00B30774" w:rsidP="00B30774"/>
        </w:tc>
      </w:tr>
      <w:tr w:rsidR="00B30774" w:rsidRPr="005E4BD9" w14:paraId="6480C2F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555F5BD" w14:textId="77777777" w:rsidR="00B30774" w:rsidRPr="005E4BD9" w:rsidRDefault="00B30774" w:rsidP="00B30774">
            <w:pPr>
              <w:jc w:val="center"/>
              <w:rPr>
                <w:spacing w:val="1"/>
              </w:rPr>
            </w:pPr>
            <w:r w:rsidRPr="005E4BD9">
              <w:rPr>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C1130D" w14:textId="77777777" w:rsidR="00B30774" w:rsidRPr="005E4BD9" w:rsidRDefault="00B30774" w:rsidP="00B30774">
            <w:pPr>
              <w:jc w:val="center"/>
            </w:pPr>
            <w:r w:rsidRPr="005E4BD9">
              <w:rPr>
                <w:spacing w:val="2"/>
              </w:rPr>
              <w:t>O</w:t>
            </w:r>
            <w:r w:rsidRPr="005E4BD9">
              <w:rPr>
                <w:spacing w:val="-3"/>
              </w:rPr>
              <w:t>I</w:t>
            </w:r>
            <w:r w:rsidRPr="005E4BD9">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04A6D4" w14:textId="77777777" w:rsidR="00B30774" w:rsidRPr="005E4BD9" w:rsidRDefault="00B30774" w:rsidP="00B30774"/>
        </w:tc>
      </w:tr>
      <w:tr w:rsidR="00B30774" w:rsidRPr="005E4BD9" w14:paraId="62FC7FA7"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C48787" w14:textId="77777777" w:rsidR="00B30774" w:rsidRPr="005E4BD9" w:rsidRDefault="00B30774" w:rsidP="00B30774">
            <w:pPr>
              <w:jc w:val="center"/>
              <w:rPr>
                <w:spacing w:val="1"/>
              </w:rPr>
            </w:pPr>
            <w:r w:rsidRPr="005E4BD9">
              <w:rPr>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09011F3" w14:textId="77777777" w:rsidR="00B30774" w:rsidRPr="005E4BD9" w:rsidRDefault="00B30774" w:rsidP="00B30774">
            <w:pPr>
              <w:jc w:val="center"/>
            </w:pPr>
            <w:r w:rsidRPr="005E4BD9">
              <w:rPr>
                <w:spacing w:val="-3"/>
              </w:rPr>
              <w:t>Ž</w:t>
            </w:r>
            <w:r w:rsidRPr="005E4BD9">
              <w:rPr>
                <w:spacing w:val="1"/>
              </w:rPr>
              <w:t>i</w:t>
            </w:r>
            <w:r w:rsidRPr="005E4BD9">
              <w:rPr>
                <w:spacing w:val="-1"/>
              </w:rPr>
              <w:t>r</w:t>
            </w:r>
            <w:r w:rsidRPr="005E4BD9">
              <w:t>o</w:t>
            </w:r>
            <w:r w:rsidRPr="005E4BD9">
              <w:rPr>
                <w:spacing w:val="-2"/>
              </w:rPr>
              <w:t xml:space="preserve"> </w:t>
            </w:r>
            <w:r w:rsidRPr="005E4BD9">
              <w:rPr>
                <w:spacing w:val="2"/>
              </w:rPr>
              <w:t>r</w:t>
            </w:r>
            <w:r w:rsidRPr="005E4BD9">
              <w:rPr>
                <w:spacing w:val="-1"/>
              </w:rPr>
              <w:t>ač</w:t>
            </w:r>
            <w:r w:rsidRPr="005E4BD9">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20D4AD4" w14:textId="77777777" w:rsidR="00B30774" w:rsidRPr="005E4BD9" w:rsidRDefault="00B30774" w:rsidP="00B30774"/>
        </w:tc>
      </w:tr>
      <w:tr w:rsidR="00B30774" w:rsidRPr="005E4BD9" w14:paraId="43A88B2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BBA254E" w14:textId="77777777" w:rsidR="00B30774" w:rsidRPr="005E4BD9" w:rsidRDefault="00B30774" w:rsidP="00B30774">
            <w:pPr>
              <w:jc w:val="center"/>
              <w:rPr>
                <w:spacing w:val="1"/>
              </w:rPr>
            </w:pPr>
            <w:r w:rsidRPr="005E4BD9">
              <w:rPr>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F35C992" w14:textId="77777777" w:rsidR="00B30774" w:rsidRPr="005E4BD9" w:rsidRDefault="00B30774" w:rsidP="00B30774">
            <w:pPr>
              <w:jc w:val="center"/>
            </w:pPr>
            <w:r w:rsidRPr="005E4BD9">
              <w:rPr>
                <w:spacing w:val="1"/>
              </w:rPr>
              <w:t>P</w:t>
            </w:r>
            <w:r w:rsidRPr="005E4BD9">
              <w:t>onud</w:t>
            </w:r>
            <w:r w:rsidRPr="005E4BD9">
              <w:rPr>
                <w:spacing w:val="1"/>
              </w:rPr>
              <w:t>it</w:t>
            </w:r>
            <w:r w:rsidRPr="005E4BD9">
              <w:rPr>
                <w:spacing w:val="-1"/>
              </w:rPr>
              <w:t>e</w:t>
            </w:r>
            <w:r w:rsidRPr="005E4BD9">
              <w:rPr>
                <w:spacing w:val="1"/>
              </w:rPr>
              <w:t>l</w:t>
            </w:r>
            <w:r w:rsidRPr="005E4BD9">
              <w:t>j</w:t>
            </w:r>
            <w:r w:rsidRPr="005E4BD9">
              <w:rPr>
                <w:spacing w:val="-6"/>
              </w:rPr>
              <w:t xml:space="preserve"> </w:t>
            </w:r>
            <w:r w:rsidRPr="005E4BD9">
              <w:rPr>
                <w:spacing w:val="1"/>
              </w:rPr>
              <w:t>j</w:t>
            </w:r>
            <w:r w:rsidRPr="005E4BD9">
              <w:t>e</w:t>
            </w:r>
            <w:r w:rsidRPr="005E4BD9">
              <w:rPr>
                <w:spacing w:val="-1"/>
              </w:rPr>
              <w:t xml:space="preserve"> </w:t>
            </w:r>
            <w:r w:rsidRPr="005E4BD9">
              <w:t>u</w:t>
            </w:r>
            <w:r w:rsidRPr="005E4BD9">
              <w:rPr>
                <w:spacing w:val="-1"/>
              </w:rPr>
              <w:t xml:space="preserve"> </w:t>
            </w:r>
            <w:r w:rsidRPr="005E4BD9">
              <w:t>sus</w:t>
            </w:r>
            <w:r w:rsidRPr="005E4BD9">
              <w:rPr>
                <w:spacing w:val="1"/>
              </w:rPr>
              <w:t>t</w:t>
            </w:r>
            <w:r w:rsidRPr="005E4BD9">
              <w:rPr>
                <w:spacing w:val="-1"/>
              </w:rPr>
              <w:t>a</w:t>
            </w:r>
            <w:r w:rsidRPr="005E4BD9">
              <w:t>vu</w:t>
            </w:r>
          </w:p>
          <w:p w14:paraId="4D82D4A2" w14:textId="77777777" w:rsidR="00B30774" w:rsidRPr="005E4BD9" w:rsidRDefault="00B30774" w:rsidP="00B30774">
            <w:pPr>
              <w:jc w:val="center"/>
            </w:pPr>
            <w:r w:rsidRPr="005E4BD9">
              <w:rPr>
                <w:spacing w:val="1"/>
              </w:rPr>
              <w:t>P</w:t>
            </w:r>
            <w:r w:rsidRPr="005E4BD9">
              <w:t>DV</w:t>
            </w:r>
            <w:r w:rsidRPr="005E4BD9">
              <w:rPr>
                <w:spacing w:val="-1"/>
              </w:rPr>
              <w:t>-</w:t>
            </w:r>
            <w:r w:rsidRPr="005E4BD9">
              <w:t>a</w:t>
            </w:r>
            <w:r w:rsidRPr="005E4BD9">
              <w:rPr>
                <w:spacing w:val="-7"/>
              </w:rPr>
              <w:t xml:space="preserve"> </w:t>
            </w:r>
            <w:r w:rsidRPr="005E4BD9">
              <w:rPr>
                <w:spacing w:val="-1"/>
              </w:rPr>
              <w:t>(</w:t>
            </w:r>
            <w:r w:rsidRPr="005E4BD9">
              <w:rPr>
                <w:spacing w:val="2"/>
              </w:rPr>
              <w:t>z</w:t>
            </w:r>
            <w:r w:rsidRPr="005E4BD9">
              <w:rPr>
                <w:spacing w:val="-1"/>
              </w:rPr>
              <w:t>a</w:t>
            </w:r>
            <w:r w:rsidRPr="005E4BD9">
              <w:t>ok</w:t>
            </w:r>
            <w:r w:rsidRPr="005E4BD9">
              <w:rPr>
                <w:spacing w:val="-1"/>
              </w:rPr>
              <w:t>r</w:t>
            </w:r>
            <w:r w:rsidRPr="005E4BD9">
              <w:t>u</w:t>
            </w:r>
            <w:r w:rsidRPr="005E4BD9">
              <w:rPr>
                <w:spacing w:val="2"/>
              </w:rPr>
              <w:t>ž</w:t>
            </w:r>
            <w:r w:rsidRPr="005E4BD9">
              <w:rPr>
                <w:spacing w:val="1"/>
              </w:rPr>
              <w:t>iti</w:t>
            </w:r>
            <w:r w:rsidRPr="005E4BD9">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2F242897" w14:textId="77777777" w:rsidR="00B30774" w:rsidRPr="005E4BD9" w:rsidRDefault="00B30774" w:rsidP="00B30774">
            <w:pPr>
              <w:jc w:val="center"/>
            </w:pPr>
            <w:r w:rsidRPr="005E4BD9">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1935E540" w14:textId="77777777" w:rsidR="00B30774" w:rsidRPr="005E4BD9" w:rsidRDefault="00B30774" w:rsidP="00B30774">
            <w:pPr>
              <w:jc w:val="center"/>
            </w:pPr>
            <w:r w:rsidRPr="005E4BD9">
              <w:t>ne</w:t>
            </w:r>
          </w:p>
        </w:tc>
      </w:tr>
      <w:tr w:rsidR="00B30774" w:rsidRPr="005E4BD9" w14:paraId="4056759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3EF859A" w14:textId="77777777" w:rsidR="00B30774" w:rsidRPr="005E4BD9" w:rsidRDefault="00B30774" w:rsidP="00B30774">
            <w:pPr>
              <w:jc w:val="center"/>
              <w:rPr>
                <w:spacing w:val="1"/>
              </w:rPr>
            </w:pPr>
            <w:r w:rsidRPr="005E4BD9">
              <w:rPr>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E53965" w14:textId="77777777" w:rsidR="00B30774" w:rsidRPr="005E4BD9" w:rsidRDefault="00B30774" w:rsidP="00B30774">
            <w:pPr>
              <w:jc w:val="center"/>
            </w:pPr>
            <w:r w:rsidRPr="005E4BD9">
              <w:t>Ad</w:t>
            </w:r>
            <w:r w:rsidRPr="005E4BD9">
              <w:rPr>
                <w:spacing w:val="-1"/>
              </w:rPr>
              <w:t>re</w:t>
            </w:r>
            <w:r w:rsidRPr="005E4BD9">
              <w:t>sa</w:t>
            </w:r>
            <w:r w:rsidRPr="005E4BD9">
              <w:rPr>
                <w:spacing w:val="-6"/>
              </w:rPr>
              <w:t xml:space="preserve"> </w:t>
            </w:r>
            <w:r w:rsidRPr="005E4BD9">
              <w:rPr>
                <w:spacing w:val="2"/>
              </w:rPr>
              <w:t>z</w:t>
            </w:r>
            <w:r w:rsidRPr="005E4BD9">
              <w:t>a</w:t>
            </w:r>
            <w:r w:rsidRPr="005E4BD9">
              <w:rPr>
                <w:spacing w:val="-1"/>
              </w:rPr>
              <w:t xml:space="preserve"> </w:t>
            </w:r>
            <w:r w:rsidRPr="005E4BD9">
              <w:t>dos</w:t>
            </w:r>
            <w:r w:rsidRPr="005E4BD9">
              <w:rPr>
                <w:spacing w:val="1"/>
              </w:rPr>
              <w:t>t</w:t>
            </w:r>
            <w:r w:rsidRPr="005E4BD9">
              <w:rPr>
                <w:spacing w:val="-1"/>
              </w:rPr>
              <w:t>a</w:t>
            </w:r>
            <w:r w:rsidRPr="005E4BD9">
              <w:t>vu</w:t>
            </w:r>
            <w:r w:rsidRPr="005E4BD9">
              <w:rPr>
                <w:spacing w:val="-6"/>
              </w:rPr>
              <w:t xml:space="preserve"> </w:t>
            </w:r>
            <w:r w:rsidRPr="005E4BD9">
              <w:t>poš</w:t>
            </w:r>
            <w:r w:rsidRPr="005E4BD9">
              <w:rPr>
                <w:spacing w:val="1"/>
              </w:rPr>
              <w:t>t</w:t>
            </w:r>
            <w:r w:rsidRPr="005E4BD9">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2D78001" w14:textId="77777777" w:rsidR="00B30774" w:rsidRPr="005E4BD9" w:rsidRDefault="00B30774" w:rsidP="00B30774"/>
        </w:tc>
      </w:tr>
      <w:tr w:rsidR="00B30774" w:rsidRPr="005E4BD9" w14:paraId="47D06EC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E8EEED" w14:textId="77777777" w:rsidR="00B30774" w:rsidRPr="005E4BD9" w:rsidRDefault="00B30774" w:rsidP="00B30774">
            <w:pPr>
              <w:jc w:val="center"/>
              <w:rPr>
                <w:spacing w:val="1"/>
              </w:rPr>
            </w:pPr>
            <w:r w:rsidRPr="005E4BD9">
              <w:rPr>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622DD3B" w14:textId="77777777" w:rsidR="00B30774" w:rsidRPr="005E4BD9" w:rsidRDefault="00B30774" w:rsidP="00B30774">
            <w:pPr>
              <w:jc w:val="center"/>
            </w:pPr>
            <w:r w:rsidRPr="005E4BD9">
              <w:t>Ad</w:t>
            </w:r>
            <w:r w:rsidRPr="005E4BD9">
              <w:rPr>
                <w:spacing w:val="-1"/>
              </w:rPr>
              <w:t>re</w:t>
            </w:r>
            <w:r w:rsidRPr="005E4BD9">
              <w:t>sa</w:t>
            </w:r>
            <w:r w:rsidRPr="005E4BD9">
              <w:rPr>
                <w:spacing w:val="-3"/>
              </w:rPr>
              <w:t xml:space="preserve"> </w:t>
            </w:r>
            <w:r w:rsidRPr="005E4BD9">
              <w:rPr>
                <w:spacing w:val="-1"/>
              </w:rPr>
              <w:t>e-</w:t>
            </w:r>
            <w:r w:rsidRPr="005E4BD9">
              <w:t>poš</w:t>
            </w:r>
            <w:r w:rsidRPr="005E4BD9">
              <w:rPr>
                <w:spacing w:val="1"/>
              </w:rPr>
              <w:t>t</w:t>
            </w:r>
            <w:r w:rsidRPr="005E4BD9">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28DDFD2" w14:textId="77777777" w:rsidR="00B30774" w:rsidRPr="005E4BD9" w:rsidRDefault="00B30774" w:rsidP="00B30774"/>
        </w:tc>
      </w:tr>
      <w:tr w:rsidR="00B30774" w:rsidRPr="005E4BD9" w14:paraId="3E761E0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235B882" w14:textId="77777777" w:rsidR="00B30774" w:rsidRPr="005E4BD9" w:rsidRDefault="00B30774" w:rsidP="00B30774">
            <w:pPr>
              <w:jc w:val="center"/>
              <w:rPr>
                <w:spacing w:val="1"/>
              </w:rPr>
            </w:pPr>
            <w:r w:rsidRPr="005E4BD9">
              <w:rPr>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F41744" w14:textId="77777777" w:rsidR="00B30774" w:rsidRPr="005E4BD9" w:rsidRDefault="00B30774" w:rsidP="00B30774">
            <w:pPr>
              <w:jc w:val="center"/>
            </w:pPr>
            <w:r w:rsidRPr="005E4BD9">
              <w:t>Ov</w:t>
            </w:r>
            <w:r w:rsidRPr="005E4BD9">
              <w:rPr>
                <w:spacing w:val="1"/>
              </w:rPr>
              <w:t>l</w:t>
            </w:r>
            <w:r w:rsidRPr="005E4BD9">
              <w:rPr>
                <w:spacing w:val="-1"/>
              </w:rPr>
              <w:t>a</w:t>
            </w:r>
            <w:r w:rsidRPr="005E4BD9">
              <w:t>š</w:t>
            </w:r>
            <w:r w:rsidRPr="005E4BD9">
              <w:rPr>
                <w:spacing w:val="1"/>
              </w:rPr>
              <w:t>t</w:t>
            </w:r>
            <w:r w:rsidRPr="005E4BD9">
              <w:rPr>
                <w:spacing w:val="-1"/>
              </w:rPr>
              <w:t>e</w:t>
            </w:r>
            <w:r w:rsidRPr="005E4BD9">
              <w:t>na</w:t>
            </w:r>
            <w:r w:rsidRPr="005E4BD9">
              <w:rPr>
                <w:spacing w:val="-6"/>
              </w:rPr>
              <w:t xml:space="preserve"> </w:t>
            </w:r>
            <w:r w:rsidRPr="005E4BD9">
              <w:t>osoba</w:t>
            </w:r>
            <w:r w:rsidRPr="005E4BD9">
              <w:rPr>
                <w:spacing w:val="-6"/>
              </w:rPr>
              <w:t xml:space="preserve"> </w:t>
            </w:r>
            <w:r w:rsidRPr="005E4BD9">
              <w:t>ponud</w:t>
            </w:r>
            <w:r w:rsidRPr="005E4BD9">
              <w:rPr>
                <w:spacing w:val="1"/>
              </w:rPr>
              <w:t>i</w:t>
            </w:r>
            <w:r w:rsidRPr="005E4BD9">
              <w:rPr>
                <w:spacing w:val="3"/>
              </w:rPr>
              <w:t>t</w:t>
            </w:r>
            <w:r w:rsidRPr="005E4BD9">
              <w:rPr>
                <w:spacing w:val="-1"/>
              </w:rPr>
              <w:t>e</w:t>
            </w:r>
            <w:r w:rsidRPr="005E4BD9">
              <w:rPr>
                <w:spacing w:val="1"/>
              </w:rPr>
              <w:t>lj</w:t>
            </w:r>
            <w:r w:rsidRPr="005E4BD9">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C2D3C7C" w14:textId="77777777" w:rsidR="00B30774" w:rsidRPr="005E4BD9" w:rsidRDefault="00B30774" w:rsidP="00B30774"/>
        </w:tc>
      </w:tr>
      <w:tr w:rsidR="00B30774" w:rsidRPr="005E4BD9" w14:paraId="49480E7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46B50EB" w14:textId="77777777" w:rsidR="00B30774" w:rsidRPr="005E4BD9" w:rsidRDefault="00B30774" w:rsidP="00B30774">
            <w:pPr>
              <w:jc w:val="center"/>
              <w:rPr>
                <w:spacing w:val="1"/>
              </w:rPr>
            </w:pPr>
            <w:r w:rsidRPr="005E4BD9">
              <w:rPr>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40C3C7C" w14:textId="77777777" w:rsidR="00B30774" w:rsidRPr="005E4BD9" w:rsidRDefault="00B30774" w:rsidP="00B30774">
            <w:pPr>
              <w:jc w:val="center"/>
            </w:pPr>
            <w:r w:rsidRPr="005E4BD9">
              <w:t>Kon</w:t>
            </w:r>
            <w:r w:rsidRPr="005E4BD9">
              <w:rPr>
                <w:spacing w:val="1"/>
              </w:rPr>
              <w:t>t</w:t>
            </w:r>
            <w:r w:rsidRPr="005E4BD9">
              <w:rPr>
                <w:spacing w:val="-1"/>
              </w:rPr>
              <w:t>a</w:t>
            </w:r>
            <w:r w:rsidRPr="005E4BD9">
              <w:t>kt</w:t>
            </w:r>
            <w:r w:rsidRPr="005E4BD9">
              <w:rPr>
                <w:spacing w:val="-5"/>
              </w:rPr>
              <w:t xml:space="preserve"> </w:t>
            </w:r>
            <w:r w:rsidRPr="005E4BD9">
              <w:t>osoba</w:t>
            </w:r>
            <w:r w:rsidRPr="005E4BD9">
              <w:rPr>
                <w:spacing w:val="-6"/>
              </w:rPr>
              <w:t xml:space="preserve"> </w:t>
            </w:r>
            <w:r w:rsidRPr="005E4BD9">
              <w:t>ponud</w:t>
            </w:r>
            <w:r w:rsidRPr="005E4BD9">
              <w:rPr>
                <w:spacing w:val="1"/>
              </w:rPr>
              <w:t>it</w:t>
            </w:r>
            <w:r w:rsidRPr="005E4BD9">
              <w:rPr>
                <w:spacing w:val="-1"/>
              </w:rPr>
              <w:t>e</w:t>
            </w:r>
            <w:r w:rsidRPr="005E4BD9">
              <w:rPr>
                <w:spacing w:val="1"/>
              </w:rPr>
              <w:t>lj</w:t>
            </w:r>
            <w:r w:rsidRPr="005E4BD9">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4793737" w14:textId="77777777" w:rsidR="00B30774" w:rsidRPr="005E4BD9" w:rsidRDefault="00B30774" w:rsidP="00B30774"/>
        </w:tc>
      </w:tr>
      <w:tr w:rsidR="00B30774" w:rsidRPr="005E4BD9" w14:paraId="66903E9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C601B76" w14:textId="77777777" w:rsidR="00B30774" w:rsidRPr="005E4BD9" w:rsidRDefault="00B30774" w:rsidP="00B30774">
            <w:pPr>
              <w:jc w:val="center"/>
              <w:rPr>
                <w:spacing w:val="1"/>
              </w:rPr>
            </w:pPr>
            <w:r w:rsidRPr="005E4BD9">
              <w:rPr>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0A6019" w14:textId="77777777" w:rsidR="00B30774" w:rsidRPr="005E4BD9" w:rsidRDefault="00B30774" w:rsidP="00B30774">
            <w:pPr>
              <w:jc w:val="center"/>
            </w:pPr>
            <w:r w:rsidRPr="005E4BD9">
              <w:rPr>
                <w:spacing w:val="-2"/>
              </w:rPr>
              <w:t>B</w:t>
            </w:r>
            <w:r w:rsidRPr="005E4BD9">
              <w:rPr>
                <w:spacing w:val="-1"/>
              </w:rPr>
              <w:t>r</w:t>
            </w:r>
            <w:r w:rsidRPr="005E4BD9">
              <w:t>oj</w:t>
            </w:r>
            <w:r w:rsidRPr="005E4BD9">
              <w:rPr>
                <w:spacing w:val="-2"/>
              </w:rPr>
              <w:t xml:space="preserve"> </w:t>
            </w:r>
            <w:r w:rsidRPr="005E4BD9">
              <w:rPr>
                <w:spacing w:val="1"/>
              </w:rPr>
              <w:t>t</w:t>
            </w:r>
            <w:r w:rsidRPr="005E4BD9">
              <w:rPr>
                <w:spacing w:val="-1"/>
              </w:rPr>
              <w:t>e</w:t>
            </w:r>
            <w:r w:rsidRPr="005E4BD9">
              <w:rPr>
                <w:spacing w:val="1"/>
              </w:rPr>
              <w:t>l</w:t>
            </w:r>
            <w:r w:rsidRPr="005E4BD9">
              <w:t>.</w:t>
            </w:r>
            <w:r w:rsidRPr="005E4BD9">
              <w:rPr>
                <w:spacing w:val="-1"/>
              </w:rPr>
              <w:t xml:space="preserve"> </w:t>
            </w:r>
            <w:r w:rsidRPr="005E4BD9">
              <w:t xml:space="preserve">/ </w:t>
            </w:r>
            <w:r w:rsidRPr="005E4BD9">
              <w:rPr>
                <w:spacing w:val="1"/>
              </w:rPr>
              <w:t>B</w:t>
            </w:r>
            <w:r w:rsidRPr="005E4BD9">
              <w:rPr>
                <w:spacing w:val="-1"/>
              </w:rPr>
              <w:t>r</w:t>
            </w:r>
            <w:r w:rsidRPr="005E4BD9">
              <w:t>oj</w:t>
            </w:r>
            <w:r w:rsidRPr="005E4BD9">
              <w:rPr>
                <w:spacing w:val="-2"/>
              </w:rPr>
              <w:t xml:space="preserve"> </w:t>
            </w:r>
            <w:r w:rsidRPr="005E4BD9">
              <w:rPr>
                <w:spacing w:val="-1"/>
              </w:rPr>
              <w:t>fa</w:t>
            </w:r>
            <w:r w:rsidRPr="005E4BD9">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F157E04" w14:textId="77777777" w:rsidR="00B30774" w:rsidRPr="005E4BD9" w:rsidRDefault="00B30774" w:rsidP="00B30774"/>
        </w:tc>
      </w:tr>
      <w:tr w:rsidR="00B30774" w:rsidRPr="005E4BD9" w14:paraId="109BFD2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BEDABC" w14:textId="77777777" w:rsidR="00B30774" w:rsidRPr="005E4BD9" w:rsidRDefault="00B30774" w:rsidP="00B30774">
            <w:pPr>
              <w:jc w:val="center"/>
              <w:rPr>
                <w:spacing w:val="1"/>
              </w:rPr>
            </w:pPr>
            <w:r w:rsidRPr="005E4BD9">
              <w:rPr>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2DA4600" w14:textId="77777777" w:rsidR="00B30774" w:rsidRPr="005E4BD9" w:rsidRDefault="00B30774" w:rsidP="00B30774">
            <w:pPr>
              <w:jc w:val="center"/>
            </w:pPr>
            <w:r w:rsidRPr="005E4BD9">
              <w:rPr>
                <w:spacing w:val="1"/>
              </w:rPr>
              <w:t>Cij</w:t>
            </w:r>
            <w:r w:rsidRPr="005E4BD9">
              <w:rPr>
                <w:spacing w:val="-1"/>
              </w:rPr>
              <w:t>e</w:t>
            </w:r>
            <w:r w:rsidRPr="005E4BD9">
              <w:t>na</w:t>
            </w:r>
            <w:r w:rsidRPr="005E4BD9">
              <w:rPr>
                <w:spacing w:val="-2"/>
              </w:rPr>
              <w:t xml:space="preserve"> </w:t>
            </w:r>
            <w:r w:rsidRPr="005E4BD9">
              <w:t>ponude</w:t>
            </w:r>
            <w:r w:rsidRPr="005E4BD9">
              <w:rPr>
                <w:spacing w:val="-7"/>
              </w:rPr>
              <w:t xml:space="preserve"> </w:t>
            </w:r>
            <w:r w:rsidRPr="005E4BD9">
              <w:t>b</w:t>
            </w:r>
            <w:r w:rsidRPr="005E4BD9">
              <w:rPr>
                <w:spacing w:val="-1"/>
              </w:rPr>
              <w:t>e</w:t>
            </w:r>
            <w:r w:rsidRPr="005E4BD9">
              <w:t>z</w:t>
            </w:r>
            <w:r w:rsidRPr="005E4BD9">
              <w:rPr>
                <w:spacing w:val="1"/>
              </w:rPr>
              <w:t xml:space="preserve"> P</w:t>
            </w:r>
            <w:r w:rsidRPr="005E4BD9">
              <w:t>DV</w:t>
            </w:r>
            <w:r w:rsidRPr="005E4BD9">
              <w:rPr>
                <w:spacing w:val="2"/>
              </w:rPr>
              <w:t>-</w:t>
            </w:r>
            <w:r w:rsidRPr="005E4BD9">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ABC3077" w14:textId="77777777" w:rsidR="00B30774" w:rsidRPr="005E4BD9" w:rsidRDefault="00B30774" w:rsidP="00B30774"/>
        </w:tc>
      </w:tr>
      <w:tr w:rsidR="00B30774" w:rsidRPr="005E4BD9" w14:paraId="60ECD03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4AA1CC" w14:textId="77777777" w:rsidR="00B30774" w:rsidRPr="005E4BD9" w:rsidRDefault="00B30774" w:rsidP="00B30774">
            <w:pPr>
              <w:jc w:val="center"/>
              <w:rPr>
                <w:spacing w:val="1"/>
              </w:rPr>
            </w:pPr>
            <w:r w:rsidRPr="005E4BD9">
              <w:rPr>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92DDB8A" w14:textId="77777777" w:rsidR="00B30774" w:rsidRPr="005E4BD9" w:rsidRDefault="00B30774" w:rsidP="00B30774">
            <w:pPr>
              <w:jc w:val="center"/>
            </w:pPr>
            <w:r w:rsidRPr="005E4BD9">
              <w:rPr>
                <w:spacing w:val="-3"/>
              </w:rPr>
              <w:t>I</w:t>
            </w:r>
            <w:r w:rsidRPr="005E4BD9">
              <w:rPr>
                <w:spacing w:val="2"/>
              </w:rPr>
              <w:t>z</w:t>
            </w:r>
            <w:r w:rsidRPr="005E4BD9">
              <w:t>nos</w:t>
            </w:r>
            <w:r w:rsidRPr="005E4BD9">
              <w:rPr>
                <w:spacing w:val="-4"/>
              </w:rPr>
              <w:t xml:space="preserve"> </w:t>
            </w:r>
            <w:r w:rsidRPr="005E4BD9">
              <w:rPr>
                <w:spacing w:val="1"/>
              </w:rPr>
              <w:t>P</w:t>
            </w:r>
            <w:r w:rsidRPr="005E4BD9">
              <w:t>DV</w:t>
            </w:r>
            <w:r w:rsidRPr="005E4BD9">
              <w:rPr>
                <w:spacing w:val="-1"/>
              </w:rPr>
              <w:t>-</w:t>
            </w:r>
            <w:r w:rsidRPr="005E4BD9">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F4BFB19" w14:textId="77777777" w:rsidR="00B30774" w:rsidRPr="005E4BD9" w:rsidRDefault="00B30774" w:rsidP="00B30774"/>
        </w:tc>
      </w:tr>
      <w:tr w:rsidR="00B30774" w:rsidRPr="005E4BD9" w14:paraId="7950DC5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FD8C0C" w14:textId="73970084" w:rsidR="00B30774" w:rsidRPr="005E4BD9" w:rsidRDefault="00B30774" w:rsidP="00174277">
            <w:pPr>
              <w:jc w:val="center"/>
              <w:rPr>
                <w:spacing w:val="1"/>
              </w:rPr>
            </w:pPr>
            <w:r w:rsidRPr="005E4BD9">
              <w:rPr>
                <w:spacing w:val="1"/>
              </w:rPr>
              <w:t>1</w:t>
            </w:r>
            <w:r w:rsidR="00174277">
              <w:rPr>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4F2AB09" w14:textId="77777777" w:rsidR="00B30774" w:rsidRPr="005E4BD9" w:rsidRDefault="00B30774" w:rsidP="00B30774">
            <w:pPr>
              <w:jc w:val="center"/>
            </w:pPr>
            <w:r w:rsidRPr="005E4BD9">
              <w:rPr>
                <w:spacing w:val="1"/>
              </w:rPr>
              <w:t>Cij</w:t>
            </w:r>
            <w:r w:rsidRPr="005E4BD9">
              <w:rPr>
                <w:spacing w:val="-1"/>
              </w:rPr>
              <w:t>e</w:t>
            </w:r>
            <w:r w:rsidRPr="005E4BD9">
              <w:t>na</w:t>
            </w:r>
            <w:r w:rsidRPr="005E4BD9">
              <w:rPr>
                <w:spacing w:val="-2"/>
              </w:rPr>
              <w:t xml:space="preserve"> </w:t>
            </w:r>
            <w:r w:rsidRPr="005E4BD9">
              <w:t>ponude</w:t>
            </w:r>
            <w:r w:rsidRPr="005E4BD9">
              <w:rPr>
                <w:spacing w:val="-7"/>
              </w:rPr>
              <w:t xml:space="preserve"> </w:t>
            </w:r>
            <w:r w:rsidRPr="005E4BD9">
              <w:t>s</w:t>
            </w:r>
            <w:r w:rsidRPr="005E4BD9">
              <w:rPr>
                <w:spacing w:val="-1"/>
              </w:rPr>
              <w:t xml:space="preserve"> </w:t>
            </w:r>
            <w:r w:rsidRPr="005E4BD9">
              <w:rPr>
                <w:spacing w:val="1"/>
              </w:rPr>
              <w:t>P</w:t>
            </w:r>
            <w:r w:rsidRPr="005E4BD9">
              <w:t>DV</w:t>
            </w:r>
            <w:r w:rsidRPr="005E4BD9">
              <w:rPr>
                <w:spacing w:val="-1"/>
              </w:rPr>
              <w:t>-</w:t>
            </w:r>
            <w:r w:rsidRPr="005E4BD9">
              <w:rPr>
                <w:spacing w:val="2"/>
              </w:rPr>
              <w:t>o</w:t>
            </w:r>
            <w:r w:rsidRPr="005E4BD9">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C9849B7" w14:textId="77777777" w:rsidR="00B30774" w:rsidRPr="005E4BD9" w:rsidRDefault="00B30774" w:rsidP="00B30774"/>
        </w:tc>
      </w:tr>
      <w:tr w:rsidR="00B30774" w:rsidRPr="005E4BD9" w14:paraId="4911F09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57437F" w14:textId="0D9CB67D" w:rsidR="00B30774" w:rsidRPr="005E4BD9" w:rsidRDefault="00174277" w:rsidP="00B30774">
            <w:pPr>
              <w:jc w:val="center"/>
              <w:rPr>
                <w:spacing w:val="1"/>
              </w:rPr>
            </w:pPr>
            <w:r>
              <w:rPr>
                <w:spacing w:val="1"/>
              </w:rPr>
              <w:t>15</w:t>
            </w:r>
            <w:r w:rsidR="00B30774" w:rsidRPr="005E4BD9">
              <w:rPr>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4C541E4" w14:textId="77777777" w:rsidR="00B30774" w:rsidRPr="005E4BD9" w:rsidRDefault="00B30774" w:rsidP="00B30774">
            <w:pPr>
              <w:jc w:val="center"/>
            </w:pPr>
            <w:r w:rsidRPr="005E4BD9">
              <w:rPr>
                <w:spacing w:val="1"/>
              </w:rPr>
              <w:t>R</w:t>
            </w:r>
            <w:r w:rsidRPr="005E4BD9">
              <w:t>ok</w:t>
            </w:r>
            <w:r w:rsidRPr="005E4BD9">
              <w:rPr>
                <w:spacing w:val="-2"/>
              </w:rPr>
              <w:t xml:space="preserve"> </w:t>
            </w:r>
            <w:r w:rsidRPr="005E4BD9">
              <w:t>v</w:t>
            </w:r>
            <w:r w:rsidRPr="005E4BD9">
              <w:rPr>
                <w:spacing w:val="-1"/>
              </w:rPr>
              <w:t>a</w:t>
            </w:r>
            <w:r w:rsidRPr="005E4BD9">
              <w:rPr>
                <w:spacing w:val="1"/>
              </w:rPr>
              <w:t>lj</w:t>
            </w:r>
            <w:r w:rsidRPr="005E4BD9">
              <w:rPr>
                <w:spacing w:val="-1"/>
              </w:rPr>
              <w:t>a</w:t>
            </w:r>
            <w:r w:rsidRPr="005E4BD9">
              <w:t>nos</w:t>
            </w:r>
            <w:r w:rsidRPr="005E4BD9">
              <w:rPr>
                <w:spacing w:val="1"/>
              </w:rPr>
              <w:t>t</w:t>
            </w:r>
            <w:r w:rsidRPr="005E4BD9">
              <w:t>i</w:t>
            </w:r>
            <w:r w:rsidRPr="005E4BD9">
              <w:rPr>
                <w:spacing w:val="-5"/>
              </w:rPr>
              <w:t xml:space="preserve"> </w:t>
            </w:r>
            <w:r w:rsidRPr="005E4BD9">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E7DB11B" w14:textId="7C631A42" w:rsidR="00B30774" w:rsidRPr="005E4BD9" w:rsidRDefault="00B30774" w:rsidP="00B30774">
            <w:pPr>
              <w:jc w:val="center"/>
              <w:rPr>
                <w:spacing w:val="-3"/>
              </w:rPr>
            </w:pPr>
            <w:r w:rsidRPr="005E4BD9">
              <w:rPr>
                <w:spacing w:val="1"/>
              </w:rPr>
              <w:t>R</w:t>
            </w:r>
            <w:r w:rsidRPr="005E4BD9">
              <w:t>ok</w:t>
            </w:r>
            <w:r w:rsidRPr="005E4BD9">
              <w:rPr>
                <w:spacing w:val="-2"/>
              </w:rPr>
              <w:t xml:space="preserve"> </w:t>
            </w:r>
            <w:r w:rsidRPr="005E4BD9">
              <w:t>v</w:t>
            </w:r>
            <w:r w:rsidRPr="005E4BD9">
              <w:rPr>
                <w:spacing w:val="-1"/>
              </w:rPr>
              <w:t>a</w:t>
            </w:r>
            <w:r w:rsidRPr="005E4BD9">
              <w:rPr>
                <w:spacing w:val="1"/>
              </w:rPr>
              <w:t>lj</w:t>
            </w:r>
            <w:r w:rsidRPr="005E4BD9">
              <w:rPr>
                <w:spacing w:val="-1"/>
              </w:rPr>
              <w:t>a</w:t>
            </w:r>
            <w:r w:rsidRPr="005E4BD9">
              <w:t>nos</w:t>
            </w:r>
            <w:r w:rsidRPr="005E4BD9">
              <w:rPr>
                <w:spacing w:val="1"/>
              </w:rPr>
              <w:t>t</w:t>
            </w:r>
            <w:r w:rsidRPr="005E4BD9">
              <w:t>i</w:t>
            </w:r>
            <w:r w:rsidRPr="005E4BD9">
              <w:rPr>
                <w:spacing w:val="-4"/>
              </w:rPr>
              <w:t xml:space="preserve"> </w:t>
            </w:r>
            <w:r w:rsidRPr="005E4BD9">
              <w:t>ponude</w:t>
            </w:r>
            <w:r w:rsidRPr="005E4BD9">
              <w:rPr>
                <w:spacing w:val="-6"/>
              </w:rPr>
              <w:t xml:space="preserve"> </w:t>
            </w:r>
            <w:r w:rsidRPr="005E4BD9">
              <w:rPr>
                <w:spacing w:val="1"/>
              </w:rPr>
              <w:t>j</w:t>
            </w:r>
            <w:r w:rsidRPr="005E4BD9">
              <w:t>e</w:t>
            </w:r>
            <w:r w:rsidRPr="005E4BD9">
              <w:rPr>
                <w:spacing w:val="-1"/>
              </w:rPr>
              <w:t xml:space="preserve"> </w:t>
            </w:r>
            <w:r w:rsidRPr="005E4BD9">
              <w:t>n</w:t>
            </w:r>
            <w:r w:rsidRPr="005E4BD9">
              <w:rPr>
                <w:spacing w:val="-1"/>
              </w:rPr>
              <w:t>a</w:t>
            </w:r>
            <w:r w:rsidRPr="005E4BD9">
              <w:rPr>
                <w:spacing w:val="1"/>
              </w:rPr>
              <w:t>jm</w:t>
            </w:r>
            <w:r w:rsidRPr="005E4BD9">
              <w:rPr>
                <w:spacing w:val="-1"/>
              </w:rPr>
              <w:t>a</w:t>
            </w:r>
            <w:r w:rsidRPr="005E4BD9">
              <w:t>n</w:t>
            </w:r>
            <w:r w:rsidRPr="005E4BD9">
              <w:rPr>
                <w:spacing w:val="1"/>
              </w:rPr>
              <w:t>j</w:t>
            </w:r>
            <w:r w:rsidRPr="005E4BD9">
              <w:t>e</w:t>
            </w:r>
            <w:r w:rsidRPr="005E4BD9">
              <w:rPr>
                <w:spacing w:val="-3"/>
              </w:rPr>
              <w:t xml:space="preserve"> </w:t>
            </w:r>
            <w:r w:rsidR="003A5269">
              <w:rPr>
                <w:spacing w:val="-3"/>
              </w:rPr>
              <w:t>120</w:t>
            </w:r>
            <w:r w:rsidRPr="005E4BD9">
              <w:rPr>
                <w:spacing w:val="-2"/>
              </w:rPr>
              <w:t xml:space="preserve"> </w:t>
            </w:r>
            <w:r w:rsidRPr="005E4BD9">
              <w:t>d</w:t>
            </w:r>
            <w:r w:rsidRPr="005E4BD9">
              <w:rPr>
                <w:spacing w:val="-1"/>
              </w:rPr>
              <w:t>a</w:t>
            </w:r>
            <w:r w:rsidRPr="005E4BD9">
              <w:t>na</w:t>
            </w:r>
            <w:r w:rsidRPr="005E4BD9">
              <w:rPr>
                <w:spacing w:val="-3"/>
              </w:rPr>
              <w:t xml:space="preserve"> </w:t>
            </w:r>
          </w:p>
          <w:p w14:paraId="27001427" w14:textId="77777777" w:rsidR="00B30774" w:rsidRPr="005E4BD9" w:rsidRDefault="00B30774" w:rsidP="00B30774">
            <w:pPr>
              <w:jc w:val="center"/>
              <w:rPr>
                <w:spacing w:val="-2"/>
              </w:rPr>
            </w:pPr>
            <w:r w:rsidRPr="005E4BD9">
              <w:t>od</w:t>
            </w:r>
            <w:r w:rsidRPr="005E4BD9">
              <w:rPr>
                <w:spacing w:val="-2"/>
              </w:rPr>
              <w:t xml:space="preserve"> </w:t>
            </w:r>
            <w:r w:rsidRPr="005E4BD9">
              <w:rPr>
                <w:spacing w:val="1"/>
              </w:rPr>
              <w:t>i</w:t>
            </w:r>
            <w:r w:rsidRPr="005E4BD9">
              <w:t>s</w:t>
            </w:r>
            <w:r w:rsidRPr="005E4BD9">
              <w:rPr>
                <w:spacing w:val="1"/>
              </w:rPr>
              <w:t>t</w:t>
            </w:r>
            <w:r w:rsidRPr="005E4BD9">
              <w:rPr>
                <w:spacing w:val="-1"/>
              </w:rPr>
              <w:t>e</w:t>
            </w:r>
            <w:r w:rsidRPr="005E4BD9">
              <w:t>ka</w:t>
            </w:r>
            <w:r w:rsidRPr="005E4BD9">
              <w:rPr>
                <w:spacing w:val="-3"/>
              </w:rPr>
              <w:t xml:space="preserve"> </w:t>
            </w:r>
            <w:r w:rsidRPr="005E4BD9">
              <w:rPr>
                <w:spacing w:val="-1"/>
              </w:rPr>
              <w:t>r</w:t>
            </w:r>
            <w:r w:rsidRPr="005E4BD9">
              <w:t>o</w:t>
            </w:r>
            <w:r w:rsidRPr="005E4BD9">
              <w:rPr>
                <w:spacing w:val="2"/>
              </w:rPr>
              <w:t>k</w:t>
            </w:r>
            <w:r w:rsidRPr="005E4BD9">
              <w:t>a</w:t>
            </w:r>
            <w:r w:rsidRPr="005E4BD9">
              <w:rPr>
                <w:spacing w:val="-2"/>
              </w:rPr>
              <w:t xml:space="preserve"> </w:t>
            </w:r>
            <w:r w:rsidRPr="005E4BD9">
              <w:rPr>
                <w:spacing w:val="2"/>
              </w:rPr>
              <w:t>z</w:t>
            </w:r>
            <w:r w:rsidRPr="005E4BD9">
              <w:t>a</w:t>
            </w:r>
            <w:r w:rsidRPr="005E4BD9">
              <w:rPr>
                <w:spacing w:val="-1"/>
              </w:rPr>
              <w:t xml:space="preserve"> </w:t>
            </w:r>
            <w:r w:rsidRPr="005E4BD9">
              <w:t>d</w:t>
            </w:r>
            <w:r w:rsidRPr="005E4BD9">
              <w:rPr>
                <w:spacing w:val="2"/>
              </w:rPr>
              <w:t>o</w:t>
            </w:r>
            <w:r w:rsidRPr="005E4BD9">
              <w:t>s</w:t>
            </w:r>
            <w:r w:rsidRPr="005E4BD9">
              <w:rPr>
                <w:spacing w:val="1"/>
              </w:rPr>
              <w:t>t</w:t>
            </w:r>
            <w:r w:rsidRPr="005E4BD9">
              <w:rPr>
                <w:spacing w:val="-1"/>
              </w:rPr>
              <w:t>a</w:t>
            </w:r>
            <w:r w:rsidRPr="005E4BD9">
              <w:t>vu</w:t>
            </w:r>
            <w:r w:rsidRPr="005E4BD9">
              <w:rPr>
                <w:spacing w:val="-3"/>
              </w:rPr>
              <w:t xml:space="preserve"> </w:t>
            </w:r>
            <w:r w:rsidRPr="005E4BD9">
              <w:t>ponud</w:t>
            </w:r>
            <w:r w:rsidRPr="005E4BD9">
              <w:rPr>
                <w:spacing w:val="-1"/>
              </w:rPr>
              <w:t>a</w:t>
            </w:r>
          </w:p>
        </w:tc>
      </w:tr>
      <w:tr w:rsidR="00B30774" w:rsidRPr="005E4BD9" w14:paraId="39E80B0A"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04885B6" w14:textId="77777777" w:rsidR="00B30774" w:rsidRPr="005E4BD9" w:rsidRDefault="00B30774" w:rsidP="00B30774">
            <w:pPr>
              <w:jc w:val="center"/>
            </w:pPr>
            <w:r w:rsidRPr="005E4BD9">
              <w:t>Broj i d</w:t>
            </w:r>
            <w:r w:rsidRPr="005E4BD9">
              <w:rPr>
                <w:spacing w:val="-1"/>
              </w:rPr>
              <w:t>a</w:t>
            </w:r>
            <w:r w:rsidRPr="005E4BD9">
              <w:rPr>
                <w:spacing w:val="1"/>
              </w:rPr>
              <w:t>t</w:t>
            </w:r>
            <w:r w:rsidRPr="005E4BD9">
              <w:t>um</w:t>
            </w:r>
            <w:r w:rsidRPr="005E4BD9">
              <w:rPr>
                <w:spacing w:val="-3"/>
              </w:rPr>
              <w:t xml:space="preserve"> </w:t>
            </w:r>
            <w:r w:rsidRPr="005E4BD9">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93E6652" w14:textId="77777777" w:rsidR="00B30774" w:rsidRPr="005E4BD9" w:rsidRDefault="00B30774" w:rsidP="00B30774"/>
        </w:tc>
      </w:tr>
      <w:tr w:rsidR="00B30774" w:rsidRPr="005E4BD9" w14:paraId="2FA9A352"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5FC61C4" w14:textId="77777777" w:rsidR="00B30774" w:rsidRPr="005E4BD9" w:rsidRDefault="00B30774" w:rsidP="00B30774">
            <w:pPr>
              <w:jc w:val="center"/>
            </w:pPr>
            <w:r w:rsidRPr="005E4BD9">
              <w:t>Ov</w:t>
            </w:r>
            <w:r w:rsidRPr="005E4BD9">
              <w:rPr>
                <w:spacing w:val="1"/>
              </w:rPr>
              <w:t>j</w:t>
            </w:r>
            <w:r w:rsidRPr="005E4BD9">
              <w:rPr>
                <w:spacing w:val="-1"/>
              </w:rPr>
              <w:t>er</w:t>
            </w:r>
            <w:r w:rsidRPr="005E4BD9">
              <w:t>a</w:t>
            </w:r>
            <w:r w:rsidRPr="005E4BD9">
              <w:rPr>
                <w:spacing w:val="-5"/>
              </w:rPr>
              <w:t xml:space="preserve"> </w:t>
            </w:r>
            <w:r w:rsidRPr="005E4BD9">
              <w:t>ponud</w:t>
            </w:r>
            <w:r w:rsidRPr="005E4BD9">
              <w:rPr>
                <w:spacing w:val="1"/>
              </w:rPr>
              <w:t>it</w:t>
            </w:r>
            <w:r w:rsidRPr="005E4BD9">
              <w:rPr>
                <w:spacing w:val="-1"/>
              </w:rPr>
              <w:t>e</w:t>
            </w:r>
            <w:r w:rsidRPr="005E4BD9">
              <w:rPr>
                <w:spacing w:val="1"/>
              </w:rPr>
              <w:t>lj</w:t>
            </w:r>
            <w:r w:rsidRPr="005E4BD9">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E3F5B99" w14:textId="77777777" w:rsidR="00B30774" w:rsidRPr="005E4BD9" w:rsidRDefault="00B30774" w:rsidP="00B30774"/>
        </w:tc>
      </w:tr>
    </w:tbl>
    <w:p w14:paraId="19EB571C" w14:textId="77777777" w:rsidR="00B30774" w:rsidRDefault="00B30774" w:rsidP="00274A19">
      <w:pPr>
        <w:pStyle w:val="Odlomakpopisa"/>
      </w:pPr>
    </w:p>
    <w:p w14:paraId="50119B80" w14:textId="77777777" w:rsidR="00174277" w:rsidRDefault="00174277" w:rsidP="00274A19">
      <w:pPr>
        <w:pStyle w:val="Odlomakpopisa"/>
      </w:pPr>
    </w:p>
    <w:p w14:paraId="61928FA5" w14:textId="77777777" w:rsidR="00174277" w:rsidRDefault="00174277" w:rsidP="00274A19">
      <w:pPr>
        <w:pStyle w:val="Odlomakpopisa"/>
      </w:pPr>
    </w:p>
    <w:p w14:paraId="74798A3C" w14:textId="77777777"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b/>
          <w:spacing w:val="-3"/>
        </w:rPr>
      </w:pPr>
      <w:r w:rsidRPr="005E4BD9">
        <w:rPr>
          <w:b/>
          <w:spacing w:val="-3"/>
        </w:rPr>
        <w:t>Dodatak 1 ponudbenom listu</w:t>
      </w:r>
      <w:r w:rsidRPr="005E4BD9">
        <w:rPr>
          <w:rStyle w:val="Referencafusnote"/>
          <w:b/>
          <w:spacing w:val="-3"/>
        </w:rPr>
        <w:footnoteReference w:id="1"/>
      </w:r>
    </w:p>
    <w:p w14:paraId="75B9216B" w14:textId="77777777" w:rsidR="00B30774" w:rsidRPr="005E4BD9" w:rsidRDefault="00B30774" w:rsidP="00B30774">
      <w:pPr>
        <w:widowControl w:val="0"/>
        <w:autoSpaceDE w:val="0"/>
        <w:autoSpaceDN w:val="0"/>
        <w:adjustRightInd w:val="0"/>
        <w:rPr>
          <w:spacing w:val="-3"/>
          <w:lang w:val="en-AU"/>
        </w:rPr>
      </w:pPr>
    </w:p>
    <w:p w14:paraId="5A440F5D" w14:textId="77777777" w:rsidR="00B30774" w:rsidRPr="005E4BD9" w:rsidRDefault="00B30774" w:rsidP="00B30774">
      <w:pPr>
        <w:widowControl w:val="0"/>
        <w:autoSpaceDE w:val="0"/>
        <w:autoSpaceDN w:val="0"/>
        <w:adjustRightInd w:val="0"/>
        <w:rPr>
          <w:spacing w:val="-3"/>
          <w:lang w:val="en-AU"/>
        </w:rPr>
      </w:pPr>
    </w:p>
    <w:p w14:paraId="000E489E" w14:textId="77777777" w:rsidR="00B30774" w:rsidRPr="005E4BD9" w:rsidRDefault="00B30774" w:rsidP="00B30774">
      <w:pPr>
        <w:tabs>
          <w:tab w:val="left" w:pos="720"/>
        </w:tabs>
        <w:jc w:val="center"/>
        <w:rPr>
          <w:b/>
        </w:rPr>
      </w:pPr>
      <w:r w:rsidRPr="005E4BD9">
        <w:rPr>
          <w:b/>
        </w:rPr>
        <w:t>PODACI O ČLANOVIMA ZAJEDNICE PONUDITELJA</w:t>
      </w:r>
    </w:p>
    <w:p w14:paraId="3F04831B" w14:textId="77777777" w:rsidR="00B30774" w:rsidRPr="005E4BD9" w:rsidRDefault="00B30774" w:rsidP="00B30774">
      <w:pPr>
        <w:tabs>
          <w:tab w:val="left" w:pos="720"/>
        </w:tabs>
        <w:jc w:val="center"/>
      </w:pPr>
      <w:r w:rsidRPr="005E4BD9">
        <w:t>(priložiti samo u slučaju zajedničke ponude)</w:t>
      </w:r>
    </w:p>
    <w:p w14:paraId="2B267502" w14:textId="77777777" w:rsidR="00B30774" w:rsidRPr="005E4BD9" w:rsidRDefault="00B30774" w:rsidP="00B30774">
      <w:pPr>
        <w:tabs>
          <w:tab w:val="left" w:pos="720"/>
        </w:tabs>
      </w:pPr>
    </w:p>
    <w:p w14:paraId="7D6398CD" w14:textId="77777777" w:rsidR="00B30774" w:rsidRPr="005E4BD9" w:rsidRDefault="00B30774" w:rsidP="00B30774">
      <w:pPr>
        <w:tabs>
          <w:tab w:val="left" w:pos="7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3356"/>
        <w:gridCol w:w="1272"/>
        <w:gridCol w:w="3621"/>
      </w:tblGrid>
      <w:tr w:rsidR="00B30774" w:rsidRPr="005E4BD9" w14:paraId="02D4F170" w14:textId="77777777" w:rsidTr="00B30774">
        <w:trPr>
          <w:trHeight w:val="594"/>
        </w:trPr>
        <w:tc>
          <w:tcPr>
            <w:tcW w:w="4644" w:type="dxa"/>
            <w:gridSpan w:val="2"/>
            <w:vAlign w:val="center"/>
          </w:tcPr>
          <w:p w14:paraId="70E9F0D2" w14:textId="77777777" w:rsidR="00B30774" w:rsidRPr="005E4BD9" w:rsidRDefault="00B30774" w:rsidP="00B30774">
            <w:r w:rsidRPr="005E4BD9">
              <w:t>Naziv i sjedište člana zajednice Ponuditelja</w:t>
            </w:r>
          </w:p>
        </w:tc>
        <w:tc>
          <w:tcPr>
            <w:tcW w:w="4948" w:type="dxa"/>
            <w:gridSpan w:val="2"/>
            <w:vAlign w:val="center"/>
          </w:tcPr>
          <w:p w14:paraId="59C8AE56" w14:textId="77777777" w:rsidR="00B30774" w:rsidRPr="005E4BD9" w:rsidRDefault="00B30774" w:rsidP="00B30774"/>
        </w:tc>
      </w:tr>
      <w:tr w:rsidR="00B30774" w:rsidRPr="005E4BD9" w14:paraId="71F1A7EF" w14:textId="77777777" w:rsidTr="00B30774">
        <w:trPr>
          <w:trHeight w:val="464"/>
        </w:trPr>
        <w:tc>
          <w:tcPr>
            <w:tcW w:w="1242" w:type="dxa"/>
            <w:vAlign w:val="center"/>
          </w:tcPr>
          <w:p w14:paraId="3E3F0125" w14:textId="77777777" w:rsidR="00B30774" w:rsidRPr="005E4BD9" w:rsidRDefault="00B30774" w:rsidP="00B30774">
            <w:r w:rsidRPr="005E4BD9">
              <w:t>OIB</w:t>
            </w:r>
            <w:r w:rsidRPr="005E4BD9">
              <w:rPr>
                <w:rStyle w:val="Referencafusnote"/>
              </w:rPr>
              <w:footnoteReference w:id="2"/>
            </w:r>
          </w:p>
        </w:tc>
        <w:tc>
          <w:tcPr>
            <w:tcW w:w="3402" w:type="dxa"/>
            <w:vAlign w:val="center"/>
          </w:tcPr>
          <w:p w14:paraId="121BCFC6" w14:textId="77777777" w:rsidR="00B30774" w:rsidRPr="005E4BD9" w:rsidRDefault="00B30774" w:rsidP="00B30774"/>
        </w:tc>
        <w:tc>
          <w:tcPr>
            <w:tcW w:w="1276" w:type="dxa"/>
            <w:vAlign w:val="center"/>
          </w:tcPr>
          <w:p w14:paraId="4FFE958D" w14:textId="77777777" w:rsidR="00B30774" w:rsidRPr="005E4BD9" w:rsidRDefault="00B30774" w:rsidP="00B30774">
            <w:r w:rsidRPr="005E4BD9">
              <w:t xml:space="preserve"> broj računa</w:t>
            </w:r>
          </w:p>
        </w:tc>
        <w:tc>
          <w:tcPr>
            <w:tcW w:w="3672" w:type="dxa"/>
            <w:vAlign w:val="center"/>
          </w:tcPr>
          <w:p w14:paraId="74BC2C05" w14:textId="77777777" w:rsidR="00B30774" w:rsidRPr="005E4BD9" w:rsidRDefault="00B30774" w:rsidP="00B30774"/>
        </w:tc>
      </w:tr>
      <w:tr w:rsidR="00B30774" w:rsidRPr="00B30774" w14:paraId="194E231F" w14:textId="77777777" w:rsidTr="00B30774">
        <w:trPr>
          <w:trHeight w:val="308"/>
        </w:trPr>
        <w:tc>
          <w:tcPr>
            <w:tcW w:w="4644" w:type="dxa"/>
            <w:gridSpan w:val="2"/>
            <w:vAlign w:val="center"/>
          </w:tcPr>
          <w:p w14:paraId="5EC48039" w14:textId="77777777" w:rsidR="00B30774" w:rsidRPr="005E4BD9" w:rsidRDefault="00B30774" w:rsidP="00B30774">
            <w:r w:rsidRPr="005E4BD9">
              <w:t>Gospodarski subjekt u sustavu PDV-a (zaokružiti)</w:t>
            </w:r>
          </w:p>
        </w:tc>
        <w:tc>
          <w:tcPr>
            <w:tcW w:w="4948" w:type="dxa"/>
            <w:gridSpan w:val="2"/>
            <w:vAlign w:val="center"/>
          </w:tcPr>
          <w:p w14:paraId="3377E30C" w14:textId="77777777" w:rsidR="00B30774" w:rsidRPr="00B30774" w:rsidRDefault="00B30774" w:rsidP="00B30774">
            <w:pPr>
              <w:jc w:val="center"/>
            </w:pPr>
            <w:r w:rsidRPr="005E4BD9">
              <w:t>DA                 NE</w:t>
            </w:r>
          </w:p>
        </w:tc>
      </w:tr>
      <w:tr w:rsidR="00B30774" w:rsidRPr="00B30774" w14:paraId="5519659D" w14:textId="77777777" w:rsidTr="00B30774">
        <w:trPr>
          <w:trHeight w:val="389"/>
        </w:trPr>
        <w:tc>
          <w:tcPr>
            <w:tcW w:w="1242" w:type="dxa"/>
            <w:vAlign w:val="center"/>
          </w:tcPr>
          <w:p w14:paraId="65A614FB" w14:textId="77777777" w:rsidR="00B30774" w:rsidRPr="00B30774" w:rsidRDefault="00B30774" w:rsidP="00B30774">
            <w:r w:rsidRPr="00B30774">
              <w:t>Adresa</w:t>
            </w:r>
          </w:p>
        </w:tc>
        <w:tc>
          <w:tcPr>
            <w:tcW w:w="8350" w:type="dxa"/>
            <w:gridSpan w:val="3"/>
            <w:vAlign w:val="center"/>
          </w:tcPr>
          <w:p w14:paraId="2F7FCE48" w14:textId="77777777" w:rsidR="00B30774" w:rsidRPr="00B30774" w:rsidRDefault="00B30774" w:rsidP="00B30774"/>
        </w:tc>
      </w:tr>
      <w:tr w:rsidR="00B30774" w:rsidRPr="00B30774" w14:paraId="19341388" w14:textId="77777777" w:rsidTr="00B30774">
        <w:trPr>
          <w:trHeight w:val="409"/>
        </w:trPr>
        <w:tc>
          <w:tcPr>
            <w:tcW w:w="1242" w:type="dxa"/>
            <w:vAlign w:val="center"/>
          </w:tcPr>
          <w:p w14:paraId="4A5C207C" w14:textId="77777777" w:rsidR="00B30774" w:rsidRPr="00B30774" w:rsidRDefault="00B30774" w:rsidP="00B30774">
            <w:r w:rsidRPr="00B30774">
              <w:t>Telefon</w:t>
            </w:r>
          </w:p>
        </w:tc>
        <w:tc>
          <w:tcPr>
            <w:tcW w:w="3402" w:type="dxa"/>
            <w:vAlign w:val="center"/>
          </w:tcPr>
          <w:p w14:paraId="4B5716D4" w14:textId="77777777" w:rsidR="00B30774" w:rsidRPr="00B30774" w:rsidRDefault="00B30774" w:rsidP="00B30774"/>
        </w:tc>
        <w:tc>
          <w:tcPr>
            <w:tcW w:w="1276" w:type="dxa"/>
            <w:vAlign w:val="center"/>
          </w:tcPr>
          <w:p w14:paraId="67139E6D" w14:textId="77777777" w:rsidR="00B30774" w:rsidRPr="00B30774" w:rsidRDefault="00B30774" w:rsidP="00B30774">
            <w:r w:rsidRPr="00B30774">
              <w:t>Telefaks</w:t>
            </w:r>
          </w:p>
        </w:tc>
        <w:tc>
          <w:tcPr>
            <w:tcW w:w="3672" w:type="dxa"/>
            <w:vAlign w:val="center"/>
          </w:tcPr>
          <w:p w14:paraId="76B1AC83" w14:textId="77777777" w:rsidR="00B30774" w:rsidRPr="00B30774" w:rsidRDefault="00B30774" w:rsidP="00B30774"/>
        </w:tc>
      </w:tr>
      <w:tr w:rsidR="00B30774" w:rsidRPr="00B30774" w14:paraId="367F50B8" w14:textId="77777777" w:rsidTr="00B30774">
        <w:trPr>
          <w:trHeight w:val="558"/>
        </w:trPr>
        <w:tc>
          <w:tcPr>
            <w:tcW w:w="1242" w:type="dxa"/>
            <w:vAlign w:val="center"/>
          </w:tcPr>
          <w:p w14:paraId="7DDDF848" w14:textId="77777777" w:rsidR="00B30774" w:rsidRPr="00B30774" w:rsidRDefault="00B30774" w:rsidP="00B30774">
            <w:r w:rsidRPr="00B30774">
              <w:t>E-mail</w:t>
            </w:r>
          </w:p>
        </w:tc>
        <w:tc>
          <w:tcPr>
            <w:tcW w:w="8350" w:type="dxa"/>
            <w:gridSpan w:val="3"/>
            <w:vAlign w:val="center"/>
          </w:tcPr>
          <w:p w14:paraId="478AE4FB" w14:textId="77777777" w:rsidR="00B30774" w:rsidRPr="00B30774" w:rsidRDefault="00B30774" w:rsidP="00B30774"/>
        </w:tc>
      </w:tr>
      <w:tr w:rsidR="00B30774" w:rsidRPr="00B30774" w14:paraId="71E03220" w14:textId="77777777" w:rsidTr="00B30774">
        <w:trPr>
          <w:trHeight w:val="754"/>
        </w:trPr>
        <w:tc>
          <w:tcPr>
            <w:tcW w:w="4644" w:type="dxa"/>
            <w:gridSpan w:val="2"/>
            <w:vAlign w:val="center"/>
          </w:tcPr>
          <w:p w14:paraId="4D486D06" w14:textId="77777777" w:rsidR="00B30774" w:rsidRPr="00B30774" w:rsidRDefault="00B30774" w:rsidP="002D53FE">
            <w:r w:rsidRPr="00B30774">
              <w:t>Ime, prezime i funkcija ovlaštene osobe/a za potpisivanje ugovora o nabavi</w:t>
            </w:r>
          </w:p>
        </w:tc>
        <w:tc>
          <w:tcPr>
            <w:tcW w:w="4948" w:type="dxa"/>
            <w:gridSpan w:val="2"/>
            <w:vAlign w:val="center"/>
          </w:tcPr>
          <w:p w14:paraId="6E8B5246" w14:textId="77777777" w:rsidR="00B30774" w:rsidRPr="00B30774" w:rsidRDefault="00B30774" w:rsidP="00B30774"/>
        </w:tc>
      </w:tr>
      <w:tr w:rsidR="00B30774" w:rsidRPr="00B30774" w14:paraId="37802771" w14:textId="77777777" w:rsidTr="00B30774">
        <w:trPr>
          <w:trHeight w:val="553"/>
        </w:trPr>
        <w:tc>
          <w:tcPr>
            <w:tcW w:w="4644" w:type="dxa"/>
            <w:gridSpan w:val="2"/>
            <w:vAlign w:val="center"/>
          </w:tcPr>
          <w:p w14:paraId="40EFE8A4" w14:textId="77777777" w:rsidR="00B30774" w:rsidRPr="00B30774" w:rsidRDefault="00B30774" w:rsidP="00B30774">
            <w:r w:rsidRPr="00B30774">
              <w:t>Ime, prezime i funkcija osobe za kontakt</w:t>
            </w:r>
          </w:p>
        </w:tc>
        <w:tc>
          <w:tcPr>
            <w:tcW w:w="4948" w:type="dxa"/>
            <w:gridSpan w:val="2"/>
            <w:vAlign w:val="center"/>
          </w:tcPr>
          <w:p w14:paraId="4EBCAE86" w14:textId="77777777" w:rsidR="00B30774" w:rsidRPr="00B30774" w:rsidRDefault="00B30774" w:rsidP="00B30774"/>
        </w:tc>
      </w:tr>
      <w:tr w:rsidR="00B30774" w:rsidRPr="00B30774" w14:paraId="5E75121B" w14:textId="77777777" w:rsidTr="00B30774">
        <w:trPr>
          <w:trHeight w:val="717"/>
        </w:trPr>
        <w:tc>
          <w:tcPr>
            <w:tcW w:w="4644" w:type="dxa"/>
            <w:gridSpan w:val="2"/>
            <w:vAlign w:val="center"/>
          </w:tcPr>
          <w:p w14:paraId="4A75EEF2" w14:textId="77777777" w:rsidR="00B30774" w:rsidRPr="00B30774" w:rsidRDefault="00B30774" w:rsidP="002D53FE">
            <w:r w:rsidRPr="00B30774">
              <w:t>Predmet ugovora o nabavi koji će izvršavati član zajednice Ponuditelja</w:t>
            </w:r>
          </w:p>
        </w:tc>
        <w:tc>
          <w:tcPr>
            <w:tcW w:w="4948" w:type="dxa"/>
            <w:gridSpan w:val="2"/>
            <w:vAlign w:val="center"/>
          </w:tcPr>
          <w:p w14:paraId="295C8C0A" w14:textId="77777777" w:rsidR="00B30774" w:rsidRPr="00B30774" w:rsidRDefault="00B30774" w:rsidP="00B30774"/>
        </w:tc>
      </w:tr>
      <w:tr w:rsidR="00B30774" w:rsidRPr="00B30774" w14:paraId="6A44EF41" w14:textId="77777777" w:rsidTr="00B30774">
        <w:trPr>
          <w:trHeight w:val="685"/>
        </w:trPr>
        <w:tc>
          <w:tcPr>
            <w:tcW w:w="4644" w:type="dxa"/>
            <w:gridSpan w:val="2"/>
            <w:vAlign w:val="center"/>
          </w:tcPr>
          <w:p w14:paraId="4C4471AC" w14:textId="77777777" w:rsidR="00B30774" w:rsidRPr="00B30774" w:rsidRDefault="00B30774" w:rsidP="002D53FE">
            <w:r w:rsidRPr="00B30774">
              <w:t>Vrijednost ugovora o nabavi koji će izvršavati član zajednice Ponuditelja</w:t>
            </w:r>
          </w:p>
        </w:tc>
        <w:tc>
          <w:tcPr>
            <w:tcW w:w="4948" w:type="dxa"/>
            <w:gridSpan w:val="2"/>
            <w:vAlign w:val="center"/>
          </w:tcPr>
          <w:p w14:paraId="78C9A17B" w14:textId="77777777" w:rsidR="00B30774" w:rsidRPr="00B30774" w:rsidRDefault="00B30774" w:rsidP="00B30774"/>
        </w:tc>
      </w:tr>
      <w:tr w:rsidR="00B30774" w:rsidRPr="00B30774" w14:paraId="6652484E" w14:textId="77777777" w:rsidTr="00B30774">
        <w:trPr>
          <w:trHeight w:val="709"/>
        </w:trPr>
        <w:tc>
          <w:tcPr>
            <w:tcW w:w="4644" w:type="dxa"/>
            <w:gridSpan w:val="2"/>
            <w:vAlign w:val="center"/>
          </w:tcPr>
          <w:p w14:paraId="719B8F50" w14:textId="77777777" w:rsidR="00B30774" w:rsidRPr="00B30774" w:rsidRDefault="0088002D" w:rsidP="002D53FE">
            <w:r>
              <w:t xml:space="preserve">Količina </w:t>
            </w:r>
            <w:r w:rsidR="00B30774" w:rsidRPr="00B30774">
              <w:t>ugovora o nabavi koji će izvršavati član zajednice Ponuditelja</w:t>
            </w:r>
          </w:p>
        </w:tc>
        <w:tc>
          <w:tcPr>
            <w:tcW w:w="4948" w:type="dxa"/>
            <w:gridSpan w:val="2"/>
            <w:vAlign w:val="center"/>
          </w:tcPr>
          <w:p w14:paraId="77D5F62E" w14:textId="77777777" w:rsidR="00B30774" w:rsidRPr="00B30774" w:rsidRDefault="00B30774" w:rsidP="00B30774"/>
        </w:tc>
      </w:tr>
      <w:tr w:rsidR="00B30774" w:rsidRPr="00B30774" w14:paraId="14AA52D0" w14:textId="77777777" w:rsidTr="00B30774">
        <w:trPr>
          <w:trHeight w:val="691"/>
        </w:trPr>
        <w:tc>
          <w:tcPr>
            <w:tcW w:w="4644" w:type="dxa"/>
            <w:gridSpan w:val="2"/>
            <w:vAlign w:val="center"/>
          </w:tcPr>
          <w:p w14:paraId="7DACD371" w14:textId="77777777" w:rsidR="00B30774" w:rsidRPr="00B30774" w:rsidRDefault="00B30774" w:rsidP="002D53FE">
            <w:r w:rsidRPr="00B30774">
              <w:t>Postotni dio ugovora o nabavi koji će izvršavati član zajednice Ponuditelja</w:t>
            </w:r>
          </w:p>
        </w:tc>
        <w:tc>
          <w:tcPr>
            <w:tcW w:w="4948" w:type="dxa"/>
            <w:gridSpan w:val="2"/>
            <w:vAlign w:val="center"/>
          </w:tcPr>
          <w:p w14:paraId="6A388099" w14:textId="77777777" w:rsidR="00B30774" w:rsidRPr="00B30774" w:rsidRDefault="00B30774" w:rsidP="00B30774"/>
        </w:tc>
      </w:tr>
    </w:tbl>
    <w:p w14:paraId="6537B83F" w14:textId="77777777" w:rsidR="00B30774" w:rsidRPr="00B30774" w:rsidRDefault="00B30774" w:rsidP="00B30774">
      <w:pPr>
        <w:tabs>
          <w:tab w:val="left" w:pos="720"/>
        </w:tabs>
        <w:rPr>
          <w:lang w:val="en-AU"/>
        </w:rPr>
      </w:pPr>
    </w:p>
    <w:p w14:paraId="25A43C0E" w14:textId="77777777" w:rsidR="00B30774" w:rsidRPr="00B30774" w:rsidRDefault="00B30774" w:rsidP="00B30774">
      <w:pPr>
        <w:ind w:left="4677" w:firstLine="279"/>
        <w:jc w:val="center"/>
        <w:rPr>
          <w:lang w:val="en-AU"/>
        </w:rPr>
      </w:pPr>
    </w:p>
    <w:p w14:paraId="28A09F88" w14:textId="77777777" w:rsidR="00B30774" w:rsidRPr="00B30774" w:rsidRDefault="00B30774" w:rsidP="00B30774">
      <w:pPr>
        <w:ind w:left="4677" w:firstLine="279"/>
        <w:jc w:val="center"/>
        <w:rPr>
          <w:lang w:val="en-AU"/>
        </w:rPr>
      </w:pPr>
    </w:p>
    <w:p w14:paraId="3514F1F5" w14:textId="77777777" w:rsidR="00B30774" w:rsidRPr="00B30774" w:rsidRDefault="00B30774" w:rsidP="00B30774">
      <w:pPr>
        <w:ind w:left="4677" w:firstLine="279"/>
        <w:jc w:val="center"/>
        <w:rPr>
          <w:lang w:val="en-AU"/>
        </w:rPr>
      </w:pPr>
    </w:p>
    <w:p w14:paraId="7F931DC4" w14:textId="77777777" w:rsidR="00B30774" w:rsidRPr="00B30774" w:rsidRDefault="00B30774" w:rsidP="00B30774">
      <w:pPr>
        <w:ind w:left="4677" w:firstLine="279"/>
        <w:jc w:val="center"/>
        <w:rPr>
          <w:bCs/>
        </w:rPr>
      </w:pPr>
      <w:r w:rsidRPr="00B30774">
        <w:t>ZA ČLANA ZAJEDNICE PONUDITELJA:</w:t>
      </w:r>
    </w:p>
    <w:p w14:paraId="49E9D945" w14:textId="77777777" w:rsidR="00B30774" w:rsidRPr="00B30774" w:rsidRDefault="00B30774" w:rsidP="00B30774">
      <w:pPr>
        <w:ind w:left="3969"/>
        <w:jc w:val="center"/>
      </w:pPr>
    </w:p>
    <w:p w14:paraId="2B4109A7" w14:textId="77777777" w:rsidR="00B30774" w:rsidRPr="00B30774" w:rsidRDefault="00B30774" w:rsidP="00B30774">
      <w:pPr>
        <w:ind w:left="3969"/>
        <w:jc w:val="center"/>
      </w:pPr>
      <w:r w:rsidRPr="00B30774">
        <w:t>M.P.</w:t>
      </w:r>
      <w:r w:rsidRPr="00B30774">
        <w:tab/>
        <w:t>_____________________________________</w:t>
      </w:r>
    </w:p>
    <w:p w14:paraId="791C207C" w14:textId="77777777" w:rsidR="00B30774" w:rsidRPr="00B30774" w:rsidRDefault="00B30774" w:rsidP="00B30774">
      <w:pPr>
        <w:tabs>
          <w:tab w:val="left" w:pos="720"/>
        </w:tabs>
        <w:jc w:val="right"/>
      </w:pPr>
      <w:r w:rsidRPr="00B30774">
        <w:t>(ime, prezime, funkcija i potpis ovlaštene osobe)</w:t>
      </w:r>
    </w:p>
    <w:p w14:paraId="47172690" w14:textId="77777777" w:rsidR="00B30774" w:rsidRPr="00B30774" w:rsidRDefault="00B30774" w:rsidP="00B30774">
      <w:pPr>
        <w:tabs>
          <w:tab w:val="left" w:pos="720"/>
        </w:tabs>
      </w:pPr>
    </w:p>
    <w:p w14:paraId="5E2F4358" w14:textId="77777777" w:rsidR="00B30774" w:rsidRPr="00B30774" w:rsidRDefault="00B30774" w:rsidP="00B30774"/>
    <w:p w14:paraId="5637696C" w14:textId="77777777" w:rsidR="00B30774" w:rsidRPr="00B30774" w:rsidRDefault="00B30774" w:rsidP="00274A19">
      <w:pPr>
        <w:pStyle w:val="Odlomakpopisa"/>
      </w:pPr>
    </w:p>
    <w:p w14:paraId="26D44800" w14:textId="77777777" w:rsidR="00B30774" w:rsidRDefault="00B30774" w:rsidP="00274A19">
      <w:pPr>
        <w:pStyle w:val="Odlomakpopisa"/>
      </w:pPr>
    </w:p>
    <w:p w14:paraId="38DAF3D4" w14:textId="77777777" w:rsidR="00B30774" w:rsidRDefault="00B30774" w:rsidP="00274A19">
      <w:pPr>
        <w:pStyle w:val="Odlomakpopisa"/>
      </w:pPr>
    </w:p>
    <w:p w14:paraId="12FC6872" w14:textId="77777777" w:rsidR="009642E9" w:rsidRDefault="009642E9" w:rsidP="00274A19">
      <w:pPr>
        <w:pStyle w:val="Odlomakpopisa"/>
      </w:pPr>
    </w:p>
    <w:p w14:paraId="783F8E44" w14:textId="77777777" w:rsidR="009642E9" w:rsidRPr="00B30774" w:rsidRDefault="009642E9" w:rsidP="00274A19">
      <w:pPr>
        <w:pStyle w:val="Odlomakpopisa"/>
      </w:pPr>
    </w:p>
    <w:p w14:paraId="42C8DEF6" w14:textId="77777777" w:rsidR="00B30774" w:rsidRPr="00B30774"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b/>
        </w:rPr>
      </w:pPr>
      <w:r w:rsidRPr="00B30774">
        <w:rPr>
          <w:b/>
        </w:rPr>
        <w:t>Dodatak 2 ponudbenom listu</w:t>
      </w:r>
      <w:r w:rsidRPr="00B30774">
        <w:rPr>
          <w:rStyle w:val="Referencafusnote"/>
        </w:rPr>
        <w:footnoteReference w:id="3"/>
      </w:r>
    </w:p>
    <w:p w14:paraId="2F1E6021" w14:textId="77777777" w:rsidR="00B30774" w:rsidRDefault="00B30774" w:rsidP="00B30774">
      <w:pPr>
        <w:tabs>
          <w:tab w:val="left" w:pos="720"/>
        </w:tabs>
        <w:jc w:val="center"/>
        <w:rPr>
          <w:b/>
        </w:rPr>
      </w:pPr>
    </w:p>
    <w:p w14:paraId="3B5AA6E2" w14:textId="77777777" w:rsidR="00B30774" w:rsidRPr="00B30774" w:rsidRDefault="00B30774" w:rsidP="00B30774">
      <w:pPr>
        <w:tabs>
          <w:tab w:val="left" w:pos="720"/>
        </w:tabs>
        <w:jc w:val="center"/>
        <w:rPr>
          <w:b/>
        </w:rPr>
      </w:pPr>
    </w:p>
    <w:p w14:paraId="1FC0FE3A" w14:textId="77777777" w:rsidR="00B30774" w:rsidRPr="00B30774" w:rsidRDefault="00B30774" w:rsidP="00B30774">
      <w:pPr>
        <w:tabs>
          <w:tab w:val="left" w:pos="720"/>
        </w:tabs>
        <w:jc w:val="center"/>
        <w:rPr>
          <w:b/>
        </w:rPr>
      </w:pPr>
      <w:r w:rsidRPr="00B30774">
        <w:rPr>
          <w:b/>
        </w:rPr>
        <w:t>PODACI O PODUGOVARATELJIMA</w:t>
      </w:r>
    </w:p>
    <w:p w14:paraId="49E5AD8B" w14:textId="77777777" w:rsidR="00B30774" w:rsidRPr="00B30774" w:rsidRDefault="00B30774" w:rsidP="00B30774">
      <w:pPr>
        <w:tabs>
          <w:tab w:val="left" w:pos="720"/>
        </w:tabs>
        <w:jc w:val="center"/>
      </w:pPr>
      <w:r w:rsidRPr="00B30774">
        <w:t xml:space="preserve">(priložiti samo u slučaju ako se dio ugovora o nabavi ustupa </w:t>
      </w:r>
      <w:proofErr w:type="spellStart"/>
      <w:r w:rsidRPr="00B30774">
        <w:t>podugovarateljima</w:t>
      </w:r>
      <w:proofErr w:type="spellEnd"/>
      <w:r w:rsidRPr="00B30774">
        <w:t>)</w:t>
      </w:r>
    </w:p>
    <w:p w14:paraId="0B3F895D" w14:textId="77777777" w:rsidR="00B30774" w:rsidRPr="00B30774" w:rsidRDefault="00B30774" w:rsidP="00B30774">
      <w:pPr>
        <w:tabs>
          <w:tab w:val="left" w:pos="720"/>
        </w:tabs>
      </w:pPr>
      <w:r w:rsidRPr="00B30774">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357"/>
        <w:gridCol w:w="1271"/>
        <w:gridCol w:w="3618"/>
      </w:tblGrid>
      <w:tr w:rsidR="00B30774" w:rsidRPr="00B30774" w14:paraId="1D1485C2" w14:textId="77777777" w:rsidTr="00B30774">
        <w:trPr>
          <w:trHeight w:val="594"/>
        </w:trPr>
        <w:tc>
          <w:tcPr>
            <w:tcW w:w="4644" w:type="dxa"/>
            <w:gridSpan w:val="2"/>
            <w:vAlign w:val="center"/>
          </w:tcPr>
          <w:p w14:paraId="1F855C6D" w14:textId="77777777" w:rsidR="00B30774" w:rsidRPr="00B30774" w:rsidRDefault="00B30774" w:rsidP="00B30774">
            <w:r w:rsidRPr="00B30774">
              <w:t xml:space="preserve">Naziv/tvrtka i sjedište </w:t>
            </w:r>
            <w:proofErr w:type="spellStart"/>
            <w:r w:rsidRPr="00B30774">
              <w:t>podugovaratelja</w:t>
            </w:r>
            <w:proofErr w:type="spellEnd"/>
          </w:p>
        </w:tc>
        <w:tc>
          <w:tcPr>
            <w:tcW w:w="4948" w:type="dxa"/>
            <w:gridSpan w:val="2"/>
            <w:vAlign w:val="center"/>
          </w:tcPr>
          <w:p w14:paraId="5A377872" w14:textId="77777777" w:rsidR="00B30774" w:rsidRPr="00B30774" w:rsidRDefault="00B30774" w:rsidP="00B30774"/>
        </w:tc>
      </w:tr>
      <w:tr w:rsidR="00B30774" w:rsidRPr="00B30774" w14:paraId="35DB63D1" w14:textId="77777777" w:rsidTr="00B30774">
        <w:trPr>
          <w:trHeight w:val="423"/>
        </w:trPr>
        <w:tc>
          <w:tcPr>
            <w:tcW w:w="4644" w:type="dxa"/>
            <w:gridSpan w:val="2"/>
            <w:vAlign w:val="center"/>
          </w:tcPr>
          <w:p w14:paraId="375C1CDF" w14:textId="77777777" w:rsidR="00B30774" w:rsidRPr="00B30774" w:rsidRDefault="00B30774" w:rsidP="00B30774">
            <w:r w:rsidRPr="00B30774">
              <w:t>Skraćena tvrtka</w:t>
            </w:r>
          </w:p>
        </w:tc>
        <w:tc>
          <w:tcPr>
            <w:tcW w:w="4948" w:type="dxa"/>
            <w:gridSpan w:val="2"/>
            <w:vAlign w:val="center"/>
          </w:tcPr>
          <w:p w14:paraId="63CC7618" w14:textId="77777777" w:rsidR="00B30774" w:rsidRPr="00B30774" w:rsidRDefault="00B30774" w:rsidP="00B30774"/>
        </w:tc>
      </w:tr>
      <w:tr w:rsidR="00B30774" w:rsidRPr="00B30774" w14:paraId="0769B85A" w14:textId="77777777" w:rsidTr="00B30774">
        <w:trPr>
          <w:trHeight w:val="297"/>
        </w:trPr>
        <w:tc>
          <w:tcPr>
            <w:tcW w:w="1242" w:type="dxa"/>
            <w:vAlign w:val="center"/>
          </w:tcPr>
          <w:p w14:paraId="3C910E63" w14:textId="77777777" w:rsidR="00B30774" w:rsidRPr="00B30774" w:rsidRDefault="00B30774" w:rsidP="00B30774">
            <w:r w:rsidRPr="00B30774">
              <w:t>OIB</w:t>
            </w:r>
            <w:r w:rsidRPr="00B30774">
              <w:rPr>
                <w:rStyle w:val="Referencafusnote"/>
              </w:rPr>
              <w:footnoteReference w:id="4"/>
            </w:r>
          </w:p>
        </w:tc>
        <w:tc>
          <w:tcPr>
            <w:tcW w:w="3402" w:type="dxa"/>
            <w:vAlign w:val="center"/>
          </w:tcPr>
          <w:p w14:paraId="23E1AE0E" w14:textId="77777777" w:rsidR="00B30774" w:rsidRPr="00B30774" w:rsidRDefault="00B30774" w:rsidP="00B30774"/>
        </w:tc>
        <w:tc>
          <w:tcPr>
            <w:tcW w:w="1276" w:type="dxa"/>
            <w:vAlign w:val="center"/>
          </w:tcPr>
          <w:p w14:paraId="23DF0A82" w14:textId="77777777" w:rsidR="00B30774" w:rsidRPr="00B30774" w:rsidRDefault="00B30774" w:rsidP="00B30774">
            <w:r w:rsidRPr="00B30774">
              <w:t xml:space="preserve"> broj računa</w:t>
            </w:r>
          </w:p>
        </w:tc>
        <w:tc>
          <w:tcPr>
            <w:tcW w:w="3672" w:type="dxa"/>
            <w:vAlign w:val="center"/>
          </w:tcPr>
          <w:p w14:paraId="3EA2D247" w14:textId="77777777" w:rsidR="00B30774" w:rsidRPr="00B30774" w:rsidRDefault="00B30774" w:rsidP="00B30774"/>
        </w:tc>
      </w:tr>
      <w:tr w:rsidR="00B30774" w:rsidRPr="00B30774" w14:paraId="20EAC87A" w14:textId="77777777" w:rsidTr="00B30774">
        <w:trPr>
          <w:trHeight w:val="308"/>
        </w:trPr>
        <w:tc>
          <w:tcPr>
            <w:tcW w:w="4644" w:type="dxa"/>
            <w:gridSpan w:val="2"/>
            <w:vAlign w:val="center"/>
          </w:tcPr>
          <w:p w14:paraId="7DD1FDE7" w14:textId="77777777" w:rsidR="00B30774" w:rsidRPr="00B30774" w:rsidRDefault="00B30774" w:rsidP="00B30774">
            <w:r w:rsidRPr="00B30774">
              <w:t>Gospodarski subjekt u sustavu PDV-a (zaokružiti)</w:t>
            </w:r>
          </w:p>
        </w:tc>
        <w:tc>
          <w:tcPr>
            <w:tcW w:w="4948" w:type="dxa"/>
            <w:gridSpan w:val="2"/>
            <w:vAlign w:val="center"/>
          </w:tcPr>
          <w:p w14:paraId="7C06835F" w14:textId="77777777" w:rsidR="00B30774" w:rsidRPr="00B30774" w:rsidRDefault="00B30774" w:rsidP="00B30774">
            <w:pPr>
              <w:jc w:val="center"/>
            </w:pPr>
            <w:r w:rsidRPr="00B30774">
              <w:t>DA                 NE</w:t>
            </w:r>
          </w:p>
        </w:tc>
      </w:tr>
      <w:tr w:rsidR="00B30774" w:rsidRPr="00B30774" w14:paraId="038EC1A7" w14:textId="77777777" w:rsidTr="00B30774">
        <w:trPr>
          <w:trHeight w:val="297"/>
        </w:trPr>
        <w:tc>
          <w:tcPr>
            <w:tcW w:w="1242" w:type="dxa"/>
            <w:vAlign w:val="center"/>
          </w:tcPr>
          <w:p w14:paraId="6A19B8A0" w14:textId="77777777" w:rsidR="00B30774" w:rsidRPr="00B30774" w:rsidRDefault="00B30774" w:rsidP="00B30774">
            <w:r w:rsidRPr="00B30774">
              <w:t>Adresa</w:t>
            </w:r>
          </w:p>
        </w:tc>
        <w:tc>
          <w:tcPr>
            <w:tcW w:w="8350" w:type="dxa"/>
            <w:gridSpan w:val="3"/>
            <w:vAlign w:val="center"/>
          </w:tcPr>
          <w:p w14:paraId="77CCB6D3" w14:textId="77777777" w:rsidR="00B30774" w:rsidRPr="00B30774" w:rsidRDefault="00B30774" w:rsidP="00B30774"/>
        </w:tc>
      </w:tr>
      <w:tr w:rsidR="00B30774" w:rsidRPr="00B30774" w14:paraId="133D3123" w14:textId="77777777" w:rsidTr="00B30774">
        <w:trPr>
          <w:trHeight w:val="297"/>
        </w:trPr>
        <w:tc>
          <w:tcPr>
            <w:tcW w:w="1242" w:type="dxa"/>
            <w:vAlign w:val="center"/>
          </w:tcPr>
          <w:p w14:paraId="16A7E708" w14:textId="77777777" w:rsidR="00B30774" w:rsidRPr="00B30774" w:rsidRDefault="00B30774" w:rsidP="00B30774">
            <w:r w:rsidRPr="00B30774">
              <w:t>Telefon</w:t>
            </w:r>
          </w:p>
        </w:tc>
        <w:tc>
          <w:tcPr>
            <w:tcW w:w="3402" w:type="dxa"/>
            <w:vAlign w:val="center"/>
          </w:tcPr>
          <w:p w14:paraId="4256DCB2" w14:textId="77777777" w:rsidR="00B30774" w:rsidRPr="00B30774" w:rsidRDefault="00B30774" w:rsidP="00B30774"/>
        </w:tc>
        <w:tc>
          <w:tcPr>
            <w:tcW w:w="1276" w:type="dxa"/>
            <w:vAlign w:val="center"/>
          </w:tcPr>
          <w:p w14:paraId="195D7ABF" w14:textId="77777777" w:rsidR="00B30774" w:rsidRPr="00B30774" w:rsidRDefault="00B30774" w:rsidP="00B30774">
            <w:r w:rsidRPr="00B30774">
              <w:t>Telefaks</w:t>
            </w:r>
          </w:p>
        </w:tc>
        <w:tc>
          <w:tcPr>
            <w:tcW w:w="3672" w:type="dxa"/>
            <w:vAlign w:val="center"/>
          </w:tcPr>
          <w:p w14:paraId="323AC24F" w14:textId="77777777" w:rsidR="00B30774" w:rsidRPr="00B30774" w:rsidRDefault="00B30774" w:rsidP="00B30774"/>
        </w:tc>
      </w:tr>
      <w:tr w:rsidR="00B30774" w:rsidRPr="00B30774" w14:paraId="29947224" w14:textId="77777777" w:rsidTr="00B30774">
        <w:trPr>
          <w:trHeight w:val="297"/>
        </w:trPr>
        <w:tc>
          <w:tcPr>
            <w:tcW w:w="1242" w:type="dxa"/>
            <w:vAlign w:val="center"/>
          </w:tcPr>
          <w:p w14:paraId="2D92B66D" w14:textId="77777777" w:rsidR="00B30774" w:rsidRPr="00B30774" w:rsidRDefault="00B30774" w:rsidP="00B30774">
            <w:r w:rsidRPr="00B30774">
              <w:t>E-mail</w:t>
            </w:r>
          </w:p>
        </w:tc>
        <w:tc>
          <w:tcPr>
            <w:tcW w:w="8350" w:type="dxa"/>
            <w:gridSpan w:val="3"/>
            <w:vAlign w:val="center"/>
          </w:tcPr>
          <w:p w14:paraId="706D3B9A" w14:textId="77777777" w:rsidR="00B30774" w:rsidRPr="00B30774" w:rsidRDefault="00B30774" w:rsidP="00B30774"/>
        </w:tc>
      </w:tr>
      <w:tr w:rsidR="00B30774" w:rsidRPr="00B30774" w14:paraId="20305D51" w14:textId="77777777" w:rsidTr="00B30774">
        <w:trPr>
          <w:trHeight w:val="423"/>
        </w:trPr>
        <w:tc>
          <w:tcPr>
            <w:tcW w:w="4644" w:type="dxa"/>
            <w:gridSpan w:val="2"/>
            <w:vAlign w:val="center"/>
          </w:tcPr>
          <w:p w14:paraId="3EEB97D5" w14:textId="77777777" w:rsidR="00B30774" w:rsidRPr="00B30774" w:rsidRDefault="00B30774" w:rsidP="00B30774">
            <w:r w:rsidRPr="00B30774">
              <w:t>Ime, prezime i funkcija osobe za kontakt</w:t>
            </w:r>
          </w:p>
        </w:tc>
        <w:tc>
          <w:tcPr>
            <w:tcW w:w="4948" w:type="dxa"/>
            <w:gridSpan w:val="2"/>
            <w:vAlign w:val="center"/>
          </w:tcPr>
          <w:p w14:paraId="6F2CAE87" w14:textId="77777777" w:rsidR="00B30774" w:rsidRPr="00B30774" w:rsidRDefault="00B30774" w:rsidP="00B30774"/>
        </w:tc>
      </w:tr>
      <w:tr w:rsidR="00B30774" w:rsidRPr="00B30774" w14:paraId="1B80BDCA" w14:textId="77777777" w:rsidTr="00B30774">
        <w:trPr>
          <w:trHeight w:val="558"/>
        </w:trPr>
        <w:tc>
          <w:tcPr>
            <w:tcW w:w="4644" w:type="dxa"/>
            <w:gridSpan w:val="2"/>
            <w:vAlign w:val="center"/>
          </w:tcPr>
          <w:p w14:paraId="7A78B208" w14:textId="77777777" w:rsidR="00B30774" w:rsidRPr="00B30774" w:rsidRDefault="00B30774" w:rsidP="002D53FE">
            <w:r w:rsidRPr="00B30774">
              <w:t xml:space="preserve">Predmet ugovora o nabavi koji će izvršavati </w:t>
            </w:r>
            <w:proofErr w:type="spellStart"/>
            <w:r w:rsidRPr="00B30774">
              <w:t>podugovaratelj</w:t>
            </w:r>
            <w:proofErr w:type="spellEnd"/>
            <w:r w:rsidRPr="00B30774">
              <w:t xml:space="preserve"> </w:t>
            </w:r>
          </w:p>
        </w:tc>
        <w:tc>
          <w:tcPr>
            <w:tcW w:w="4948" w:type="dxa"/>
            <w:gridSpan w:val="2"/>
            <w:vAlign w:val="center"/>
          </w:tcPr>
          <w:p w14:paraId="0352D34C" w14:textId="77777777" w:rsidR="00B30774" w:rsidRPr="00B30774" w:rsidRDefault="00B30774" w:rsidP="00B30774"/>
        </w:tc>
      </w:tr>
      <w:tr w:rsidR="00B30774" w:rsidRPr="00B30774" w14:paraId="1E955985" w14:textId="77777777" w:rsidTr="00B30774">
        <w:trPr>
          <w:trHeight w:val="445"/>
        </w:trPr>
        <w:tc>
          <w:tcPr>
            <w:tcW w:w="4644" w:type="dxa"/>
            <w:gridSpan w:val="2"/>
            <w:vAlign w:val="center"/>
          </w:tcPr>
          <w:p w14:paraId="34FDA42F" w14:textId="77777777" w:rsidR="00B30774" w:rsidRPr="00B30774" w:rsidRDefault="00B30774" w:rsidP="00B30774">
            <w:r w:rsidRPr="00B30774">
              <w:t>Vrijednost podugovora</w:t>
            </w:r>
          </w:p>
        </w:tc>
        <w:tc>
          <w:tcPr>
            <w:tcW w:w="4948" w:type="dxa"/>
            <w:gridSpan w:val="2"/>
            <w:vAlign w:val="center"/>
          </w:tcPr>
          <w:p w14:paraId="01907997" w14:textId="77777777" w:rsidR="00B30774" w:rsidRPr="00B30774" w:rsidRDefault="00B30774" w:rsidP="00B30774"/>
        </w:tc>
      </w:tr>
      <w:tr w:rsidR="00B30774" w:rsidRPr="00B30774" w14:paraId="478DFA3E" w14:textId="77777777" w:rsidTr="00B30774">
        <w:trPr>
          <w:trHeight w:val="463"/>
        </w:trPr>
        <w:tc>
          <w:tcPr>
            <w:tcW w:w="4644" w:type="dxa"/>
            <w:gridSpan w:val="2"/>
            <w:vAlign w:val="center"/>
          </w:tcPr>
          <w:p w14:paraId="6297F79E" w14:textId="77777777" w:rsidR="00B30774" w:rsidRPr="00B30774" w:rsidRDefault="00B30774" w:rsidP="00122F54">
            <w:r w:rsidRPr="00B30774">
              <w:t xml:space="preserve">Količina </w:t>
            </w:r>
            <w:r w:rsidR="00122F54">
              <w:t xml:space="preserve">nabave roba </w:t>
            </w:r>
            <w:r w:rsidRPr="00B30774">
              <w:t>podugovora</w:t>
            </w:r>
          </w:p>
        </w:tc>
        <w:tc>
          <w:tcPr>
            <w:tcW w:w="4948" w:type="dxa"/>
            <w:gridSpan w:val="2"/>
            <w:vAlign w:val="center"/>
          </w:tcPr>
          <w:p w14:paraId="7B03457E" w14:textId="77777777" w:rsidR="00B30774" w:rsidRPr="00B30774" w:rsidRDefault="00B30774" w:rsidP="00B30774"/>
        </w:tc>
      </w:tr>
      <w:tr w:rsidR="00B30774" w:rsidRPr="00B30774" w14:paraId="5DBEAE26" w14:textId="77777777" w:rsidTr="00B30774">
        <w:trPr>
          <w:trHeight w:val="387"/>
        </w:trPr>
        <w:tc>
          <w:tcPr>
            <w:tcW w:w="4644" w:type="dxa"/>
            <w:gridSpan w:val="2"/>
            <w:vAlign w:val="center"/>
          </w:tcPr>
          <w:p w14:paraId="2CC605F3" w14:textId="77777777" w:rsidR="00B30774" w:rsidRPr="00B30774" w:rsidRDefault="002D53FE" w:rsidP="002D53FE">
            <w:r>
              <w:t>Postotni dio ugovora o</w:t>
            </w:r>
            <w:r w:rsidR="00B30774" w:rsidRPr="00B30774">
              <w:t xml:space="preserve"> nabavi</w:t>
            </w:r>
          </w:p>
        </w:tc>
        <w:tc>
          <w:tcPr>
            <w:tcW w:w="4948" w:type="dxa"/>
            <w:gridSpan w:val="2"/>
            <w:vAlign w:val="center"/>
          </w:tcPr>
          <w:p w14:paraId="43DF048F" w14:textId="77777777" w:rsidR="00B30774" w:rsidRPr="00B30774" w:rsidRDefault="00B30774" w:rsidP="00B30774"/>
        </w:tc>
      </w:tr>
    </w:tbl>
    <w:p w14:paraId="772BDD97" w14:textId="77777777" w:rsidR="00B30774" w:rsidRPr="00B30774" w:rsidRDefault="00B30774" w:rsidP="00B30774">
      <w:pPr>
        <w:tabs>
          <w:tab w:val="left" w:pos="720"/>
        </w:tabs>
      </w:pPr>
      <w:r w:rsidRPr="00B30774">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357"/>
        <w:gridCol w:w="1271"/>
        <w:gridCol w:w="3618"/>
      </w:tblGrid>
      <w:tr w:rsidR="00B30774" w:rsidRPr="00B30774" w14:paraId="7E83A752" w14:textId="77777777" w:rsidTr="00B30774">
        <w:trPr>
          <w:trHeight w:val="594"/>
        </w:trPr>
        <w:tc>
          <w:tcPr>
            <w:tcW w:w="4644" w:type="dxa"/>
            <w:gridSpan w:val="2"/>
            <w:vAlign w:val="center"/>
          </w:tcPr>
          <w:p w14:paraId="68E0D85F" w14:textId="77777777" w:rsidR="00B30774" w:rsidRPr="00B30774" w:rsidRDefault="00B30774" w:rsidP="00B30774">
            <w:r w:rsidRPr="00B30774">
              <w:t xml:space="preserve">Naziv/tvrtka i sjedište </w:t>
            </w:r>
            <w:proofErr w:type="spellStart"/>
            <w:r w:rsidRPr="00B30774">
              <w:t>podugovaratelja</w:t>
            </w:r>
            <w:proofErr w:type="spellEnd"/>
          </w:p>
        </w:tc>
        <w:tc>
          <w:tcPr>
            <w:tcW w:w="4948" w:type="dxa"/>
            <w:gridSpan w:val="2"/>
            <w:vAlign w:val="center"/>
          </w:tcPr>
          <w:p w14:paraId="14D9B1B8" w14:textId="77777777" w:rsidR="00B30774" w:rsidRPr="00B30774" w:rsidRDefault="00B30774" w:rsidP="00B30774"/>
        </w:tc>
      </w:tr>
      <w:tr w:rsidR="00B30774" w:rsidRPr="00B30774" w14:paraId="4F07B236" w14:textId="77777777" w:rsidTr="00B30774">
        <w:trPr>
          <w:trHeight w:val="505"/>
        </w:trPr>
        <w:tc>
          <w:tcPr>
            <w:tcW w:w="4644" w:type="dxa"/>
            <w:gridSpan w:val="2"/>
            <w:vAlign w:val="center"/>
          </w:tcPr>
          <w:p w14:paraId="1BB6FFEF" w14:textId="77777777" w:rsidR="00B30774" w:rsidRPr="00B30774" w:rsidRDefault="00B30774" w:rsidP="00B30774">
            <w:r w:rsidRPr="00B30774">
              <w:t>Skraćena tvrtka</w:t>
            </w:r>
          </w:p>
        </w:tc>
        <w:tc>
          <w:tcPr>
            <w:tcW w:w="4948" w:type="dxa"/>
            <w:gridSpan w:val="2"/>
            <w:vAlign w:val="center"/>
          </w:tcPr>
          <w:p w14:paraId="56853323" w14:textId="77777777" w:rsidR="00B30774" w:rsidRPr="00B30774" w:rsidRDefault="00B30774" w:rsidP="00B30774"/>
        </w:tc>
      </w:tr>
      <w:tr w:rsidR="00B30774" w:rsidRPr="00B30774" w14:paraId="691EDAF3" w14:textId="77777777" w:rsidTr="00B30774">
        <w:trPr>
          <w:trHeight w:val="297"/>
        </w:trPr>
        <w:tc>
          <w:tcPr>
            <w:tcW w:w="1242" w:type="dxa"/>
            <w:vAlign w:val="center"/>
          </w:tcPr>
          <w:p w14:paraId="754C9C0D" w14:textId="77777777" w:rsidR="00B30774" w:rsidRPr="00B30774" w:rsidRDefault="00B30774" w:rsidP="00B30774">
            <w:r w:rsidRPr="00B30774">
              <w:t>OIB</w:t>
            </w:r>
            <w:r w:rsidRPr="00B30774">
              <w:rPr>
                <w:rStyle w:val="Referencafusnote"/>
              </w:rPr>
              <w:footnoteReference w:id="5"/>
            </w:r>
          </w:p>
        </w:tc>
        <w:tc>
          <w:tcPr>
            <w:tcW w:w="3402" w:type="dxa"/>
            <w:vAlign w:val="center"/>
          </w:tcPr>
          <w:p w14:paraId="170BA825" w14:textId="77777777" w:rsidR="00B30774" w:rsidRPr="00B30774" w:rsidRDefault="00B30774" w:rsidP="00B30774"/>
        </w:tc>
        <w:tc>
          <w:tcPr>
            <w:tcW w:w="1276" w:type="dxa"/>
            <w:vAlign w:val="center"/>
          </w:tcPr>
          <w:p w14:paraId="353E4C03" w14:textId="77777777" w:rsidR="00B30774" w:rsidRPr="00B30774" w:rsidRDefault="00B30774" w:rsidP="00B30774">
            <w:r w:rsidRPr="00B30774">
              <w:t>broj računa</w:t>
            </w:r>
          </w:p>
        </w:tc>
        <w:tc>
          <w:tcPr>
            <w:tcW w:w="3672" w:type="dxa"/>
            <w:vAlign w:val="center"/>
          </w:tcPr>
          <w:p w14:paraId="31F6EE40" w14:textId="77777777" w:rsidR="00B30774" w:rsidRPr="00B30774" w:rsidRDefault="00B30774" w:rsidP="00B30774"/>
        </w:tc>
      </w:tr>
      <w:tr w:rsidR="00B30774" w:rsidRPr="00B30774" w14:paraId="7DFBF633" w14:textId="77777777" w:rsidTr="00B30774">
        <w:trPr>
          <w:trHeight w:val="308"/>
        </w:trPr>
        <w:tc>
          <w:tcPr>
            <w:tcW w:w="4644" w:type="dxa"/>
            <w:gridSpan w:val="2"/>
            <w:vAlign w:val="center"/>
          </w:tcPr>
          <w:p w14:paraId="5FC283FA" w14:textId="77777777" w:rsidR="00B30774" w:rsidRPr="00B30774" w:rsidRDefault="00B30774" w:rsidP="00B30774">
            <w:r w:rsidRPr="00B30774">
              <w:t>Gospodarski subjekt u sustavu PDV-a (zaokružiti)</w:t>
            </w:r>
          </w:p>
        </w:tc>
        <w:tc>
          <w:tcPr>
            <w:tcW w:w="4948" w:type="dxa"/>
            <w:gridSpan w:val="2"/>
            <w:vAlign w:val="center"/>
          </w:tcPr>
          <w:p w14:paraId="444DF6A5" w14:textId="77777777" w:rsidR="00B30774" w:rsidRPr="00B30774" w:rsidRDefault="00B30774" w:rsidP="00B30774">
            <w:pPr>
              <w:jc w:val="center"/>
            </w:pPr>
            <w:r w:rsidRPr="00B30774">
              <w:t>DA                 NE</w:t>
            </w:r>
          </w:p>
        </w:tc>
      </w:tr>
      <w:tr w:rsidR="00B30774" w:rsidRPr="00B30774" w14:paraId="0B6E9058" w14:textId="77777777" w:rsidTr="00B30774">
        <w:trPr>
          <w:trHeight w:val="297"/>
        </w:trPr>
        <w:tc>
          <w:tcPr>
            <w:tcW w:w="1242" w:type="dxa"/>
            <w:vAlign w:val="center"/>
          </w:tcPr>
          <w:p w14:paraId="4620EFB3" w14:textId="77777777" w:rsidR="00B30774" w:rsidRPr="00B30774" w:rsidRDefault="00B30774" w:rsidP="00B30774">
            <w:r w:rsidRPr="00B30774">
              <w:t>Adresa</w:t>
            </w:r>
          </w:p>
        </w:tc>
        <w:tc>
          <w:tcPr>
            <w:tcW w:w="8350" w:type="dxa"/>
            <w:gridSpan w:val="3"/>
            <w:vAlign w:val="center"/>
          </w:tcPr>
          <w:p w14:paraId="78987287" w14:textId="77777777" w:rsidR="00B30774" w:rsidRPr="00B30774" w:rsidRDefault="00B30774" w:rsidP="00B30774"/>
        </w:tc>
      </w:tr>
      <w:tr w:rsidR="00B30774" w:rsidRPr="00B30774" w14:paraId="1C84496F" w14:textId="77777777" w:rsidTr="00B30774">
        <w:trPr>
          <w:trHeight w:val="297"/>
        </w:trPr>
        <w:tc>
          <w:tcPr>
            <w:tcW w:w="1242" w:type="dxa"/>
            <w:vAlign w:val="center"/>
          </w:tcPr>
          <w:p w14:paraId="2BA437A4" w14:textId="77777777" w:rsidR="00B30774" w:rsidRPr="00B30774" w:rsidRDefault="00B30774" w:rsidP="00B30774">
            <w:r w:rsidRPr="00B30774">
              <w:t>Telefon</w:t>
            </w:r>
          </w:p>
        </w:tc>
        <w:tc>
          <w:tcPr>
            <w:tcW w:w="3402" w:type="dxa"/>
            <w:vAlign w:val="center"/>
          </w:tcPr>
          <w:p w14:paraId="55F766D8" w14:textId="77777777" w:rsidR="00B30774" w:rsidRPr="00B30774" w:rsidRDefault="00B30774" w:rsidP="00B30774"/>
        </w:tc>
        <w:tc>
          <w:tcPr>
            <w:tcW w:w="1276" w:type="dxa"/>
            <w:vAlign w:val="center"/>
          </w:tcPr>
          <w:p w14:paraId="0F314543" w14:textId="77777777" w:rsidR="00B30774" w:rsidRPr="00B30774" w:rsidRDefault="00B30774" w:rsidP="00B30774">
            <w:r w:rsidRPr="00B30774">
              <w:t>Telefaks</w:t>
            </w:r>
          </w:p>
        </w:tc>
        <w:tc>
          <w:tcPr>
            <w:tcW w:w="3672" w:type="dxa"/>
            <w:vAlign w:val="center"/>
          </w:tcPr>
          <w:p w14:paraId="703AD82E" w14:textId="77777777" w:rsidR="00B30774" w:rsidRPr="00B30774" w:rsidRDefault="00B30774" w:rsidP="00B30774"/>
        </w:tc>
      </w:tr>
      <w:tr w:rsidR="00B30774" w:rsidRPr="00B30774" w14:paraId="6EFCD157" w14:textId="77777777" w:rsidTr="00B30774">
        <w:trPr>
          <w:trHeight w:val="297"/>
        </w:trPr>
        <w:tc>
          <w:tcPr>
            <w:tcW w:w="1242" w:type="dxa"/>
            <w:vAlign w:val="center"/>
          </w:tcPr>
          <w:p w14:paraId="1A01F062" w14:textId="77777777" w:rsidR="00B30774" w:rsidRPr="00B30774" w:rsidRDefault="00B30774" w:rsidP="00B30774">
            <w:r w:rsidRPr="00B30774">
              <w:t>E-mail</w:t>
            </w:r>
          </w:p>
        </w:tc>
        <w:tc>
          <w:tcPr>
            <w:tcW w:w="8350" w:type="dxa"/>
            <w:gridSpan w:val="3"/>
            <w:vAlign w:val="center"/>
          </w:tcPr>
          <w:p w14:paraId="576F96E6" w14:textId="77777777" w:rsidR="00B30774" w:rsidRPr="00B30774" w:rsidRDefault="00B30774" w:rsidP="00B30774"/>
        </w:tc>
      </w:tr>
      <w:tr w:rsidR="00B30774" w:rsidRPr="00B30774" w14:paraId="052355EC" w14:textId="77777777" w:rsidTr="00B30774">
        <w:trPr>
          <w:trHeight w:val="293"/>
        </w:trPr>
        <w:tc>
          <w:tcPr>
            <w:tcW w:w="4644" w:type="dxa"/>
            <w:gridSpan w:val="2"/>
            <w:vAlign w:val="center"/>
          </w:tcPr>
          <w:p w14:paraId="73F7E3FF" w14:textId="77777777" w:rsidR="00B30774" w:rsidRPr="00B30774" w:rsidRDefault="00B30774" w:rsidP="00B30774">
            <w:r w:rsidRPr="00B30774">
              <w:t>Ime, prezime i funkcija osobe za kontakt</w:t>
            </w:r>
          </w:p>
        </w:tc>
        <w:tc>
          <w:tcPr>
            <w:tcW w:w="4948" w:type="dxa"/>
            <w:gridSpan w:val="2"/>
            <w:vAlign w:val="center"/>
          </w:tcPr>
          <w:p w14:paraId="07F2B556" w14:textId="77777777" w:rsidR="00B30774" w:rsidRPr="00B30774" w:rsidRDefault="00B30774" w:rsidP="00B30774"/>
        </w:tc>
      </w:tr>
      <w:tr w:rsidR="00B30774" w:rsidRPr="00B30774" w14:paraId="29E62D54" w14:textId="77777777" w:rsidTr="00B30774">
        <w:trPr>
          <w:trHeight w:val="445"/>
        </w:trPr>
        <w:tc>
          <w:tcPr>
            <w:tcW w:w="4644" w:type="dxa"/>
            <w:gridSpan w:val="2"/>
            <w:vAlign w:val="center"/>
          </w:tcPr>
          <w:p w14:paraId="37A4029F" w14:textId="77777777" w:rsidR="00B30774" w:rsidRPr="00B30774" w:rsidRDefault="00B30774" w:rsidP="002D53FE">
            <w:r w:rsidRPr="00B30774">
              <w:t xml:space="preserve">Predmet ugovora o nabavi koji će izvršavati </w:t>
            </w:r>
            <w:proofErr w:type="spellStart"/>
            <w:r w:rsidRPr="00B30774">
              <w:t>podugovaratelj</w:t>
            </w:r>
            <w:proofErr w:type="spellEnd"/>
            <w:r w:rsidRPr="00B30774">
              <w:t xml:space="preserve"> </w:t>
            </w:r>
          </w:p>
        </w:tc>
        <w:tc>
          <w:tcPr>
            <w:tcW w:w="4948" w:type="dxa"/>
            <w:gridSpan w:val="2"/>
            <w:vAlign w:val="center"/>
          </w:tcPr>
          <w:p w14:paraId="2A0556F8" w14:textId="77777777" w:rsidR="00B30774" w:rsidRPr="00B30774" w:rsidRDefault="00B30774" w:rsidP="00B30774"/>
        </w:tc>
      </w:tr>
      <w:tr w:rsidR="00B30774" w:rsidRPr="00B30774" w14:paraId="0C3215A9" w14:textId="77777777" w:rsidTr="00B30774">
        <w:trPr>
          <w:trHeight w:val="463"/>
        </w:trPr>
        <w:tc>
          <w:tcPr>
            <w:tcW w:w="4644" w:type="dxa"/>
            <w:gridSpan w:val="2"/>
            <w:vAlign w:val="center"/>
          </w:tcPr>
          <w:p w14:paraId="7E65C30F" w14:textId="77777777" w:rsidR="00B30774" w:rsidRPr="00B30774" w:rsidRDefault="00B30774" w:rsidP="00B30774">
            <w:r w:rsidRPr="00B30774">
              <w:t>Vrijednost podugovora</w:t>
            </w:r>
          </w:p>
        </w:tc>
        <w:tc>
          <w:tcPr>
            <w:tcW w:w="4948" w:type="dxa"/>
            <w:gridSpan w:val="2"/>
            <w:vAlign w:val="center"/>
          </w:tcPr>
          <w:p w14:paraId="20F90499" w14:textId="77777777" w:rsidR="00B30774" w:rsidRPr="00B30774" w:rsidRDefault="00B30774" w:rsidP="00B30774"/>
        </w:tc>
      </w:tr>
      <w:tr w:rsidR="00B30774" w:rsidRPr="00B30774" w14:paraId="5D5ADE97" w14:textId="77777777" w:rsidTr="00B30774">
        <w:trPr>
          <w:trHeight w:val="387"/>
        </w:trPr>
        <w:tc>
          <w:tcPr>
            <w:tcW w:w="4644" w:type="dxa"/>
            <w:gridSpan w:val="2"/>
            <w:vAlign w:val="center"/>
          </w:tcPr>
          <w:p w14:paraId="7875B115" w14:textId="77777777" w:rsidR="00B30774" w:rsidRPr="00B30774" w:rsidRDefault="00B30774" w:rsidP="00122F54">
            <w:r w:rsidRPr="00B30774">
              <w:t xml:space="preserve">Količina </w:t>
            </w:r>
            <w:r w:rsidR="00122F54">
              <w:t>nabave roba</w:t>
            </w:r>
            <w:r w:rsidRPr="00B30774">
              <w:t xml:space="preserve"> podugovora</w:t>
            </w:r>
          </w:p>
        </w:tc>
        <w:tc>
          <w:tcPr>
            <w:tcW w:w="4948" w:type="dxa"/>
            <w:gridSpan w:val="2"/>
            <w:vAlign w:val="center"/>
          </w:tcPr>
          <w:p w14:paraId="561777C7" w14:textId="77777777" w:rsidR="00B30774" w:rsidRPr="00B30774" w:rsidRDefault="00B30774" w:rsidP="00B30774"/>
        </w:tc>
      </w:tr>
      <w:tr w:rsidR="00B30774" w:rsidRPr="00B30774" w14:paraId="4E909827" w14:textId="77777777" w:rsidTr="00B30774">
        <w:trPr>
          <w:trHeight w:val="403"/>
        </w:trPr>
        <w:tc>
          <w:tcPr>
            <w:tcW w:w="4644" w:type="dxa"/>
            <w:gridSpan w:val="2"/>
            <w:vAlign w:val="center"/>
          </w:tcPr>
          <w:p w14:paraId="021A23C5" w14:textId="77777777" w:rsidR="00B30774" w:rsidRPr="00B30774" w:rsidRDefault="00B30774" w:rsidP="002D53FE">
            <w:r w:rsidRPr="00B30774">
              <w:t>Postotni dio ugovora o nabavi</w:t>
            </w:r>
          </w:p>
        </w:tc>
        <w:tc>
          <w:tcPr>
            <w:tcW w:w="4948" w:type="dxa"/>
            <w:gridSpan w:val="2"/>
            <w:vAlign w:val="center"/>
          </w:tcPr>
          <w:p w14:paraId="3FDAF909" w14:textId="77777777" w:rsidR="00B30774" w:rsidRPr="00B30774" w:rsidRDefault="00B30774" w:rsidP="00B30774"/>
        </w:tc>
      </w:tr>
    </w:tbl>
    <w:p w14:paraId="1C29DE65" w14:textId="77777777" w:rsidR="00B30774" w:rsidRPr="00B30774" w:rsidRDefault="00B30774" w:rsidP="00B30774">
      <w:pPr>
        <w:jc w:val="right"/>
      </w:pPr>
    </w:p>
    <w:p w14:paraId="0D459473" w14:textId="77777777" w:rsidR="00B30774" w:rsidRDefault="00B30774" w:rsidP="00B30774"/>
    <w:p w14:paraId="2FFB8DD0" w14:textId="77777777" w:rsidR="00FC2C89" w:rsidRDefault="00FC2C89" w:rsidP="00B30774"/>
    <w:p w14:paraId="607C2839" w14:textId="77777777" w:rsidR="00FC2C89" w:rsidRPr="00B30774" w:rsidRDefault="00FC2C89" w:rsidP="00B30774"/>
    <w:p w14:paraId="415CA564" w14:textId="77777777" w:rsidR="00B30774" w:rsidRDefault="00B30774" w:rsidP="00B30774"/>
    <w:p w14:paraId="282BA376" w14:textId="77777777" w:rsidR="009B19B0" w:rsidRDefault="009B19B0" w:rsidP="00B30774"/>
    <w:p w14:paraId="2D2AB990" w14:textId="77777777" w:rsidR="009B19B0" w:rsidRDefault="009B19B0" w:rsidP="00B30774"/>
    <w:p w14:paraId="1A6AC7F5" w14:textId="77777777" w:rsidR="009B19B0" w:rsidRDefault="009B19B0" w:rsidP="00B30774"/>
    <w:p w14:paraId="54F24C18" w14:textId="77777777" w:rsidR="008F095C" w:rsidRPr="00224921" w:rsidRDefault="008F095C" w:rsidP="008F095C">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b/>
        </w:rPr>
      </w:pPr>
      <w:r w:rsidRPr="00224921">
        <w:rPr>
          <w:b/>
        </w:rPr>
        <w:t>Privitak 2 – ponudbeni troškovnik</w:t>
      </w:r>
    </w:p>
    <w:p w14:paraId="6E5E27BB" w14:textId="77777777" w:rsidR="008F095C" w:rsidRPr="00224921" w:rsidRDefault="008F095C" w:rsidP="008F095C">
      <w:pPr>
        <w:rPr>
          <w:b/>
        </w:rPr>
      </w:pPr>
    </w:p>
    <w:tbl>
      <w:tblPr>
        <w:tblpPr w:leftFromText="180" w:rightFromText="180" w:vertAnchor="text" w:horzAnchor="margin" w:tblpY="9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8F095C" w:rsidRPr="00224921" w14:paraId="38ABB45A" w14:textId="77777777" w:rsidTr="007707EC">
        <w:trPr>
          <w:trHeight w:val="1689"/>
        </w:trPr>
        <w:tc>
          <w:tcPr>
            <w:tcW w:w="9072" w:type="dxa"/>
            <w:tcBorders>
              <w:top w:val="nil"/>
              <w:left w:val="nil"/>
              <w:bottom w:val="nil"/>
              <w:right w:val="nil"/>
            </w:tcBorders>
            <w:vAlign w:val="center"/>
          </w:tcPr>
          <w:p w14:paraId="2D272A2B" w14:textId="77777777" w:rsidR="008F095C" w:rsidRPr="00224921" w:rsidRDefault="008F095C" w:rsidP="007707EC">
            <w:pPr>
              <w:ind w:right="34"/>
              <w:rPr>
                <w:b/>
                <w:iCs/>
              </w:rPr>
            </w:pPr>
            <w:r w:rsidRPr="00224921">
              <w:rPr>
                <w:b/>
                <w:iCs/>
              </w:rPr>
              <w:t>Nadzor za objekt:</w:t>
            </w:r>
          </w:p>
          <w:p w14:paraId="52898990" w14:textId="77777777" w:rsidR="008F095C" w:rsidRPr="00224921" w:rsidRDefault="008F095C" w:rsidP="007707EC">
            <w:pPr>
              <w:contextualSpacing/>
            </w:pPr>
            <w:r w:rsidRPr="00224921">
              <w:t>Stručni nadzor na</w:t>
            </w:r>
            <w:r>
              <w:t>d izvođenjem radova na</w:t>
            </w:r>
            <w:r w:rsidRPr="00224921">
              <w:t xml:space="preserve"> </w:t>
            </w:r>
            <w:r>
              <w:t xml:space="preserve">uređenju gradske rive u Poreču – </w:t>
            </w:r>
            <w:proofErr w:type="spellStart"/>
            <w:r>
              <w:t>Parenzo</w:t>
            </w:r>
            <w:proofErr w:type="spellEnd"/>
            <w:r>
              <w:t>.</w:t>
            </w:r>
          </w:p>
          <w:p w14:paraId="016F4045" w14:textId="77777777" w:rsidR="008F095C" w:rsidRPr="00224921" w:rsidRDefault="008F095C" w:rsidP="007707EC">
            <w:pPr>
              <w:rPr>
                <w:i/>
                <w:iCs/>
              </w:rPr>
            </w:pPr>
            <w:r w:rsidRPr="00224921">
              <w:rPr>
                <w:bCs/>
                <w:iCs/>
              </w:rPr>
              <w:t>Obračun će se vršiti prema mjesečnim obrocima.</w:t>
            </w:r>
          </w:p>
          <w:p w14:paraId="24013A36" w14:textId="77777777" w:rsidR="008F095C" w:rsidRPr="008C30F7" w:rsidRDefault="008F095C" w:rsidP="007707EC">
            <w:pPr>
              <w:ind w:right="34"/>
              <w:rPr>
                <w:bCs/>
                <w:iCs/>
              </w:rPr>
            </w:pPr>
            <w:r w:rsidRPr="00224921">
              <w:rPr>
                <w:bCs/>
                <w:iCs/>
              </w:rPr>
              <w:t xml:space="preserve">Procijenjena vrijednost za nabavu radova = </w:t>
            </w:r>
            <w:r>
              <w:rPr>
                <w:rFonts w:eastAsia="Gotham SK"/>
              </w:rPr>
              <w:t>18.500</w:t>
            </w:r>
            <w:r w:rsidRPr="00224921">
              <w:rPr>
                <w:rFonts w:eastAsia="Gotham SK"/>
              </w:rPr>
              <w:t xml:space="preserve">.000,00 </w:t>
            </w:r>
            <w:r w:rsidRPr="00224921">
              <w:rPr>
                <w:bCs/>
                <w:iCs/>
              </w:rPr>
              <w:t>kuna bez PDV-a.</w:t>
            </w:r>
          </w:p>
          <w:tbl>
            <w:tblPr>
              <w:tblW w:w="8926" w:type="dxa"/>
              <w:tblLayout w:type="fixed"/>
              <w:tblCellMar>
                <w:left w:w="0" w:type="dxa"/>
                <w:right w:w="0" w:type="dxa"/>
              </w:tblCellMar>
              <w:tblLook w:val="04A0" w:firstRow="1" w:lastRow="0" w:firstColumn="1" w:lastColumn="0" w:noHBand="0" w:noVBand="1"/>
            </w:tblPr>
            <w:tblGrid>
              <w:gridCol w:w="534"/>
              <w:gridCol w:w="3714"/>
              <w:gridCol w:w="1129"/>
              <w:gridCol w:w="1706"/>
              <w:gridCol w:w="1843"/>
            </w:tblGrid>
            <w:tr w:rsidR="008F095C" w:rsidRPr="00224921" w14:paraId="285D45D2" w14:textId="77777777" w:rsidTr="007707EC">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22E45C" w14:textId="77777777" w:rsidR="008F095C" w:rsidRPr="00224921" w:rsidRDefault="008F095C" w:rsidP="007707EC">
                  <w:pPr>
                    <w:framePr w:hSpace="180" w:wrap="around" w:vAnchor="text" w:hAnchor="margin" w:y="93"/>
                    <w:jc w:val="center"/>
                  </w:pPr>
                  <w:r w:rsidRPr="00224921">
                    <w:t>R.</w:t>
                  </w:r>
                </w:p>
                <w:p w14:paraId="7B9F9258" w14:textId="77777777" w:rsidR="008F095C" w:rsidRPr="00224921" w:rsidRDefault="008F095C" w:rsidP="007707EC">
                  <w:pPr>
                    <w:framePr w:hSpace="180" w:wrap="around" w:vAnchor="text" w:hAnchor="margin" w:y="93"/>
                    <w:jc w:val="center"/>
                  </w:pPr>
                  <w:r w:rsidRPr="00224921">
                    <w:t>br.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BE384D" w14:textId="77777777" w:rsidR="008F095C" w:rsidRPr="00224921" w:rsidRDefault="008F095C" w:rsidP="007707EC">
                  <w:pPr>
                    <w:framePr w:hSpace="180" w:wrap="around" w:vAnchor="text" w:hAnchor="margin" w:y="93"/>
                    <w:jc w:val="center"/>
                  </w:pPr>
                  <w:r w:rsidRPr="00224921">
                    <w:t>Opis stavke troškovnika</w:t>
                  </w:r>
                </w:p>
              </w:tc>
              <w:tc>
                <w:tcPr>
                  <w:tcW w:w="11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829F0B" w14:textId="77777777" w:rsidR="008F095C" w:rsidRPr="00224921" w:rsidRDefault="008F095C" w:rsidP="007707EC">
                  <w:pPr>
                    <w:framePr w:hSpace="180" w:wrap="around" w:vAnchor="text" w:hAnchor="margin" w:y="93"/>
                    <w:jc w:val="center"/>
                  </w:pPr>
                  <w:r w:rsidRPr="00224921">
                    <w:t>Jedinica mjere</w:t>
                  </w: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1C1DE5" w14:textId="77777777" w:rsidR="008F095C" w:rsidRDefault="008F095C" w:rsidP="007707EC">
                  <w:pPr>
                    <w:framePr w:hSpace="180" w:wrap="around" w:vAnchor="text" w:hAnchor="margin" w:y="93"/>
                    <w:jc w:val="center"/>
                  </w:pPr>
                  <w:r w:rsidRPr="00224921">
                    <w:t xml:space="preserve">Cijena stavke u HRK </w:t>
                  </w:r>
                </w:p>
                <w:p w14:paraId="02B3BD2D" w14:textId="77777777" w:rsidR="008F095C" w:rsidRPr="00224921" w:rsidRDefault="008F095C" w:rsidP="007707EC">
                  <w:pPr>
                    <w:framePr w:hSpace="180" w:wrap="around" w:vAnchor="text" w:hAnchor="margin" w:y="93"/>
                    <w:jc w:val="center"/>
                  </w:pPr>
                  <w:r>
                    <w:t>(</w:t>
                  </w:r>
                  <w:r w:rsidRPr="00224921">
                    <w:t>bez PDV-a</w:t>
                  </w:r>
                  <w: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6D18CD" w14:textId="77777777" w:rsidR="008F095C" w:rsidRPr="00224921" w:rsidRDefault="008F095C" w:rsidP="007707EC">
                  <w:pPr>
                    <w:framePr w:hSpace="180" w:wrap="around" w:vAnchor="text" w:hAnchor="margin" w:y="93"/>
                    <w:jc w:val="center"/>
                  </w:pPr>
                  <w:r w:rsidRPr="00224921">
                    <w:t>Ukupna cijena stavke u HRK bez  PDV-a)</w:t>
                  </w:r>
                </w:p>
              </w:tc>
            </w:tr>
            <w:tr w:rsidR="008F095C" w:rsidRPr="00224921" w14:paraId="501F8E8E" w14:textId="77777777" w:rsidTr="007707EC">
              <w:trPr>
                <w:trHeight w:val="899"/>
              </w:trPr>
              <w:tc>
                <w:tcPr>
                  <w:tcW w:w="534"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vAlign w:val="center"/>
                  <w:hideMark/>
                </w:tcPr>
                <w:p w14:paraId="1D4C4F80" w14:textId="77777777" w:rsidR="008F095C" w:rsidRPr="00224921" w:rsidRDefault="008F095C" w:rsidP="007707EC">
                  <w:pPr>
                    <w:framePr w:hSpace="180" w:wrap="around" w:vAnchor="text" w:hAnchor="margin" w:y="93"/>
                    <w:jc w:val="center"/>
                  </w:pPr>
                  <w:r w:rsidRPr="00224921">
                    <w:t>1.</w:t>
                  </w:r>
                </w:p>
              </w:tc>
              <w:tc>
                <w:tcPr>
                  <w:tcW w:w="3714"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vAlign w:val="center"/>
                  <w:hideMark/>
                </w:tcPr>
                <w:p w14:paraId="13929C8C" w14:textId="77777777" w:rsidR="008F095C" w:rsidRDefault="008F095C" w:rsidP="007707EC">
                  <w:pPr>
                    <w:framePr w:hSpace="180" w:wrap="around" w:vAnchor="text" w:hAnchor="margin" w:y="93"/>
                  </w:pPr>
                </w:p>
                <w:p w14:paraId="7A8C5F6D" w14:textId="77777777" w:rsidR="008F095C" w:rsidRDefault="008F095C" w:rsidP="007707EC">
                  <w:pPr>
                    <w:framePr w:hSpace="180" w:wrap="around" w:vAnchor="text" w:hAnchor="margin" w:y="93"/>
                  </w:pPr>
                  <w:r w:rsidRPr="00224921">
                    <w:t xml:space="preserve">Stručni nadzor </w:t>
                  </w:r>
                  <w:r>
                    <w:t xml:space="preserve">nad </w:t>
                  </w:r>
                  <w:r w:rsidRPr="00224921">
                    <w:t>izvođenju radova na</w:t>
                  </w:r>
                  <w:r>
                    <w:t xml:space="preserve"> uređenju gradske rive u Poreču – </w:t>
                  </w:r>
                  <w:proofErr w:type="spellStart"/>
                  <w:r>
                    <w:t>Parenzo</w:t>
                  </w:r>
                  <w:proofErr w:type="spellEnd"/>
                </w:p>
                <w:p w14:paraId="7635DE1E" w14:textId="77777777" w:rsidR="008F095C" w:rsidRPr="00224921" w:rsidRDefault="008F095C" w:rsidP="007707EC">
                  <w:pPr>
                    <w:framePr w:hSpace="180" w:wrap="around" w:vAnchor="text" w:hAnchor="margin" w:y="93"/>
                  </w:pPr>
                </w:p>
              </w:tc>
              <w:tc>
                <w:tcPr>
                  <w:tcW w:w="1129"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vAlign w:val="center"/>
                  <w:hideMark/>
                </w:tcPr>
                <w:p w14:paraId="0B97191E" w14:textId="77777777" w:rsidR="008F095C" w:rsidRPr="00224921" w:rsidRDefault="008F095C" w:rsidP="007707EC">
                  <w:pPr>
                    <w:framePr w:hSpace="180" w:wrap="around" w:vAnchor="text" w:hAnchor="margin" w:y="93"/>
                    <w:jc w:val="center"/>
                  </w:pPr>
                  <w:r w:rsidRPr="00224921">
                    <w:t>komplet</w:t>
                  </w:r>
                </w:p>
              </w:tc>
              <w:tc>
                <w:tcPr>
                  <w:tcW w:w="1706"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vAlign w:val="center"/>
                </w:tcPr>
                <w:p w14:paraId="3EAB3CE2" w14:textId="77777777" w:rsidR="008F095C" w:rsidRPr="00224921" w:rsidRDefault="008F095C" w:rsidP="007707EC">
                  <w:pPr>
                    <w:framePr w:hSpace="180" w:wrap="around" w:vAnchor="text" w:hAnchor="margin" w:y="93"/>
                    <w:jc w:val="center"/>
                  </w:pPr>
                </w:p>
              </w:tc>
              <w:tc>
                <w:tcPr>
                  <w:tcW w:w="1843" w:type="dxa"/>
                  <w:tcBorders>
                    <w:top w:val="single" w:sz="4" w:space="0" w:color="auto"/>
                    <w:left w:val="single" w:sz="4" w:space="0" w:color="auto"/>
                    <w:bottom w:val="single" w:sz="4" w:space="0" w:color="auto"/>
                    <w:right w:val="single" w:sz="4" w:space="0" w:color="auto"/>
                  </w:tcBorders>
                  <w:shd w:val="clear" w:color="auto" w:fill="DEEAF6"/>
                  <w:tcMar>
                    <w:top w:w="0" w:type="dxa"/>
                    <w:left w:w="108" w:type="dxa"/>
                    <w:bottom w:w="0" w:type="dxa"/>
                    <w:right w:w="108" w:type="dxa"/>
                  </w:tcMar>
                  <w:vAlign w:val="center"/>
                </w:tcPr>
                <w:p w14:paraId="4A4B91A7" w14:textId="77777777" w:rsidR="008F095C" w:rsidRPr="00224921" w:rsidRDefault="008F095C" w:rsidP="007707EC">
                  <w:pPr>
                    <w:framePr w:hSpace="180" w:wrap="around" w:vAnchor="text" w:hAnchor="margin" w:y="93"/>
                    <w:ind w:right="-24"/>
                    <w:jc w:val="center"/>
                  </w:pPr>
                </w:p>
              </w:tc>
            </w:tr>
            <w:tr w:rsidR="008F095C" w:rsidRPr="00224921" w14:paraId="7990DBF9" w14:textId="77777777" w:rsidTr="007707EC">
              <w:trPr>
                <w:trHeight w:val="70"/>
              </w:trPr>
              <w:tc>
                <w:tcPr>
                  <w:tcW w:w="5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ACC416" w14:textId="77777777" w:rsidR="008F095C" w:rsidRPr="00224921" w:rsidRDefault="008F095C" w:rsidP="007707EC">
                  <w:pPr>
                    <w:framePr w:hSpace="180" w:wrap="around" w:vAnchor="text" w:hAnchor="margin" w:y="93"/>
                    <w:jc w:val="center"/>
                  </w:pPr>
                </w:p>
              </w:tc>
              <w:tc>
                <w:tcPr>
                  <w:tcW w:w="3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EB6C6A" w14:textId="77777777" w:rsidR="008F095C" w:rsidRPr="00224921" w:rsidRDefault="008F095C" w:rsidP="007707EC">
                  <w:pPr>
                    <w:framePr w:hSpace="180" w:wrap="around" w:vAnchor="text" w:hAnchor="margin" w:y="93"/>
                  </w:pPr>
                </w:p>
              </w:tc>
              <w:tc>
                <w:tcPr>
                  <w:tcW w:w="11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AAF1FA" w14:textId="77777777" w:rsidR="008F095C" w:rsidRPr="00224921" w:rsidRDefault="008F095C" w:rsidP="007707EC">
                  <w:pPr>
                    <w:framePr w:hSpace="180" w:wrap="around" w:vAnchor="text" w:hAnchor="margin" w:y="93"/>
                    <w:jc w:val="center"/>
                  </w:pPr>
                </w:p>
              </w:tc>
              <w:tc>
                <w:tcPr>
                  <w:tcW w:w="170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11EAFF" w14:textId="77777777" w:rsidR="008F095C" w:rsidRPr="00224921" w:rsidRDefault="008F095C" w:rsidP="007707EC">
                  <w:pPr>
                    <w:framePr w:hSpace="180" w:wrap="around" w:vAnchor="text" w:hAnchor="margin" w:y="93"/>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71171F" w14:textId="77777777" w:rsidR="008F095C" w:rsidRPr="00224921" w:rsidRDefault="008F095C" w:rsidP="007707EC">
                  <w:pPr>
                    <w:framePr w:hSpace="180" w:wrap="around" w:vAnchor="text" w:hAnchor="margin" w:y="93"/>
                    <w:ind w:right="-24"/>
                    <w:jc w:val="center"/>
                  </w:pPr>
                </w:p>
              </w:tc>
            </w:tr>
            <w:tr w:rsidR="008F095C" w:rsidRPr="00224921" w14:paraId="7B924609" w14:textId="77777777" w:rsidTr="007707EC">
              <w:trPr>
                <w:trHeight w:val="340"/>
              </w:trPr>
              <w:tc>
                <w:tcPr>
                  <w:tcW w:w="708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53C5E2" w14:textId="77777777" w:rsidR="008F095C" w:rsidRPr="00224921" w:rsidRDefault="008F095C" w:rsidP="007707EC">
                  <w:pPr>
                    <w:framePr w:hSpace="180" w:wrap="around" w:vAnchor="text" w:hAnchor="margin" w:y="93"/>
                    <w:jc w:val="center"/>
                  </w:pPr>
                </w:p>
                <w:p w14:paraId="39DB54A1" w14:textId="77777777" w:rsidR="008F095C" w:rsidRPr="00224921" w:rsidRDefault="008F095C" w:rsidP="007707EC">
                  <w:pPr>
                    <w:framePr w:hSpace="180" w:wrap="around" w:vAnchor="text" w:hAnchor="margin" w:y="93"/>
                    <w:jc w:val="center"/>
                  </w:pPr>
                  <w:r w:rsidRPr="00224921">
                    <w:t>CIJENA PONUDE HRK bez PDV-a:</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A830D" w14:textId="77777777" w:rsidR="008F095C" w:rsidRPr="00224921" w:rsidRDefault="008F095C" w:rsidP="007707EC">
                  <w:pPr>
                    <w:framePr w:hSpace="180" w:wrap="around" w:vAnchor="text" w:hAnchor="margin" w:y="93"/>
                    <w:rPr>
                      <w:b/>
                      <w:bCs/>
                    </w:rPr>
                  </w:pPr>
                </w:p>
              </w:tc>
            </w:tr>
            <w:tr w:rsidR="008F095C" w:rsidRPr="00224921" w14:paraId="6F5B0FE0" w14:textId="77777777" w:rsidTr="007707EC">
              <w:trPr>
                <w:trHeight w:val="340"/>
              </w:trPr>
              <w:tc>
                <w:tcPr>
                  <w:tcW w:w="7083" w:type="dxa"/>
                  <w:gridSpan w:val="4"/>
                  <w:tcBorders>
                    <w:top w:val="single" w:sz="4" w:space="0" w:color="auto"/>
                    <w:bottom w:val="single" w:sz="4" w:space="0" w:color="auto"/>
                  </w:tcBorders>
                  <w:tcMar>
                    <w:top w:w="0" w:type="dxa"/>
                    <w:left w:w="108" w:type="dxa"/>
                    <w:bottom w:w="0" w:type="dxa"/>
                    <w:right w:w="108" w:type="dxa"/>
                  </w:tcMar>
                  <w:hideMark/>
                </w:tcPr>
                <w:p w14:paraId="3595CFF1" w14:textId="77777777" w:rsidR="008F095C" w:rsidRPr="00224921" w:rsidRDefault="008F095C" w:rsidP="007707EC">
                  <w:pPr>
                    <w:framePr w:hSpace="180" w:wrap="around" w:vAnchor="text" w:hAnchor="margin" w:y="93"/>
                    <w:jc w:val="center"/>
                  </w:pPr>
                </w:p>
                <w:p w14:paraId="4F571004" w14:textId="77777777" w:rsidR="008F095C" w:rsidRPr="00224921" w:rsidRDefault="008F095C" w:rsidP="007707EC">
                  <w:pPr>
                    <w:framePr w:hSpace="180" w:wrap="around" w:vAnchor="text" w:hAnchor="margin" w:y="93"/>
                    <w:jc w:val="center"/>
                  </w:pPr>
                  <w:r>
                    <w:t>PDV (25%):</w:t>
                  </w:r>
                </w:p>
              </w:tc>
              <w:tc>
                <w:tcPr>
                  <w:tcW w:w="1843" w:type="dxa"/>
                  <w:tcBorders>
                    <w:top w:val="single" w:sz="4" w:space="0" w:color="auto"/>
                    <w:bottom w:val="single" w:sz="4" w:space="0" w:color="auto"/>
                  </w:tcBorders>
                  <w:tcMar>
                    <w:top w:w="0" w:type="dxa"/>
                    <w:left w:w="108" w:type="dxa"/>
                    <w:bottom w:w="0" w:type="dxa"/>
                    <w:right w:w="108" w:type="dxa"/>
                  </w:tcMar>
                </w:tcPr>
                <w:p w14:paraId="5A0E3D85" w14:textId="77777777" w:rsidR="008F095C" w:rsidRPr="00224921" w:rsidRDefault="008F095C" w:rsidP="007707EC">
                  <w:pPr>
                    <w:framePr w:hSpace="180" w:wrap="around" w:vAnchor="text" w:hAnchor="margin" w:y="93"/>
                  </w:pPr>
                </w:p>
              </w:tc>
            </w:tr>
            <w:tr w:rsidR="008F095C" w:rsidRPr="00224921" w14:paraId="373335A5" w14:textId="77777777" w:rsidTr="007707EC">
              <w:trPr>
                <w:trHeight w:val="340"/>
              </w:trPr>
              <w:tc>
                <w:tcPr>
                  <w:tcW w:w="7083"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7CE82F" w14:textId="77777777" w:rsidR="008F095C" w:rsidRPr="00224921" w:rsidRDefault="008F095C" w:rsidP="007707EC">
                  <w:pPr>
                    <w:framePr w:hSpace="180" w:wrap="around" w:vAnchor="text" w:hAnchor="margin" w:y="93"/>
                    <w:jc w:val="center"/>
                  </w:pPr>
                </w:p>
                <w:p w14:paraId="39E40474" w14:textId="77777777" w:rsidR="008F095C" w:rsidRPr="00224921" w:rsidRDefault="008F095C" w:rsidP="007707EC">
                  <w:pPr>
                    <w:framePr w:hSpace="180" w:wrap="around" w:vAnchor="text" w:hAnchor="margin" w:y="93"/>
                    <w:jc w:val="center"/>
                  </w:pPr>
                  <w:r w:rsidRPr="00224921">
                    <w:t>SVEUKUPNA CIJENA PONUDE sa PDV-om:</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A483" w14:textId="77777777" w:rsidR="008F095C" w:rsidRPr="00224921" w:rsidRDefault="008F095C" w:rsidP="007707EC">
                  <w:pPr>
                    <w:framePr w:hSpace="180" w:wrap="around" w:vAnchor="text" w:hAnchor="margin" w:y="93"/>
                  </w:pPr>
                </w:p>
              </w:tc>
            </w:tr>
          </w:tbl>
          <w:p w14:paraId="429DBEC0" w14:textId="77777777" w:rsidR="008F095C" w:rsidRPr="00224921" w:rsidRDefault="008F095C" w:rsidP="007707EC">
            <w:pPr>
              <w:ind w:left="360"/>
              <w:rPr>
                <w:iCs/>
              </w:rPr>
            </w:pPr>
          </w:p>
        </w:tc>
      </w:tr>
    </w:tbl>
    <w:p w14:paraId="2E32AA0D" w14:textId="77777777" w:rsidR="008F095C" w:rsidRDefault="008F095C" w:rsidP="008F095C"/>
    <w:p w14:paraId="68B287E4" w14:textId="77777777" w:rsidR="008F095C" w:rsidRPr="00224921" w:rsidRDefault="008F095C" w:rsidP="008F095C"/>
    <w:p w14:paraId="2414277F" w14:textId="77777777" w:rsidR="008F095C" w:rsidRPr="00224921" w:rsidRDefault="008F095C" w:rsidP="008F095C">
      <w:pPr>
        <w:ind w:left="5664" w:firstLine="708"/>
      </w:pPr>
      <w:r w:rsidRPr="00224921">
        <w:t>PONUDITELJ:</w:t>
      </w:r>
    </w:p>
    <w:p w14:paraId="343BFBAB" w14:textId="77777777" w:rsidR="008F095C" w:rsidRPr="00224921" w:rsidRDefault="008F095C" w:rsidP="008F095C">
      <w:pPr>
        <w:ind w:left="3969"/>
        <w:jc w:val="center"/>
      </w:pPr>
      <w:r w:rsidRPr="00224921">
        <w:t xml:space="preserve">    </w:t>
      </w:r>
      <w:r w:rsidRPr="00224921">
        <w:tab/>
      </w:r>
      <w:r w:rsidRPr="00224921">
        <w:tab/>
      </w:r>
      <w:r w:rsidRPr="00224921">
        <w:tab/>
      </w:r>
      <w:r w:rsidRPr="00224921">
        <w:tab/>
      </w:r>
      <w:r w:rsidRPr="00224921">
        <w:tab/>
      </w:r>
      <w:r w:rsidRPr="00224921">
        <w:tab/>
      </w:r>
      <w:r w:rsidRPr="00224921">
        <w:tab/>
      </w:r>
      <w:r w:rsidRPr="00224921">
        <w:tab/>
        <w:t>M.P.</w:t>
      </w:r>
      <w:r w:rsidRPr="00224921">
        <w:tab/>
        <w:t>_____________________________________</w:t>
      </w:r>
    </w:p>
    <w:p w14:paraId="7C32A25D" w14:textId="77777777" w:rsidR="008F095C" w:rsidRPr="00224921" w:rsidRDefault="008F095C" w:rsidP="008F095C">
      <w:pPr>
        <w:tabs>
          <w:tab w:val="left" w:pos="720"/>
        </w:tabs>
        <w:jc w:val="right"/>
      </w:pPr>
      <w:r w:rsidRPr="00224921">
        <w:t>(ime, prezime, funkcija i potpis ovlaštene osobe)</w:t>
      </w:r>
    </w:p>
    <w:p w14:paraId="3D8BC26C" w14:textId="77777777" w:rsidR="008F095C" w:rsidRPr="00224921" w:rsidRDefault="008F095C" w:rsidP="008F095C"/>
    <w:p w14:paraId="35AE6DCB" w14:textId="77777777" w:rsidR="008F095C" w:rsidRDefault="008F095C" w:rsidP="008F095C">
      <w:pPr>
        <w:rPr>
          <w:rFonts w:eastAsia="SimSun"/>
        </w:rPr>
      </w:pPr>
      <w:r>
        <w:rPr>
          <w:rFonts w:eastAsia="SimSun"/>
        </w:rPr>
        <w:t xml:space="preserve">Napomena: </w:t>
      </w:r>
    </w:p>
    <w:p w14:paraId="7FB6E64D" w14:textId="77777777" w:rsidR="008F095C" w:rsidRDefault="008F095C" w:rsidP="008F095C">
      <w:pPr>
        <w:rPr>
          <w:rFonts w:eastAsia="SimSun"/>
        </w:rPr>
      </w:pPr>
      <w:r w:rsidRPr="009069F0">
        <w:rPr>
          <w:rFonts w:eastAsia="SimSun"/>
        </w:rPr>
        <w:t>U slučaju kašnjenja u izvođenju radova iz dinamičkog plana a koje je kašnjenje prouzročeno krivnjom Izvođača, troškove produžene usluge stručnog nadzora snositi će Naručitelj iz naplaćenih penala, prema Ugovoru sklopljenom između Naručitelja i Izvođača</w:t>
      </w:r>
      <w:r>
        <w:rPr>
          <w:rFonts w:eastAsia="SimSun"/>
        </w:rPr>
        <w:t>.</w:t>
      </w:r>
      <w:r w:rsidRPr="009069F0">
        <w:rPr>
          <w:rFonts w:eastAsia="SimSun"/>
        </w:rPr>
        <w:t xml:space="preserve"> </w:t>
      </w:r>
      <w:r>
        <w:rPr>
          <w:rFonts w:eastAsia="SimSun"/>
        </w:rPr>
        <w:t>T</w:t>
      </w:r>
      <w:r w:rsidRPr="009069F0">
        <w:rPr>
          <w:rFonts w:eastAsia="SimSun"/>
        </w:rPr>
        <w:t>roškovi produžene usluge stručnog nadzora obračunavati će se za svaki dan produljenja izvođenja radova po dnevnoj ugovorenoj vrijednosti usluga stručnog nadzora (ukupna ugovorena vrijednost usluga/broj dana roka izvrše</w:t>
      </w:r>
      <w:r>
        <w:rPr>
          <w:rFonts w:eastAsia="SimSun"/>
        </w:rPr>
        <w:t>nja).</w:t>
      </w:r>
    </w:p>
    <w:p w14:paraId="0D85B183" w14:textId="77777777" w:rsidR="009B19B0" w:rsidRDefault="009B19B0" w:rsidP="00B30774"/>
    <w:p w14:paraId="5E36A85A" w14:textId="77777777" w:rsidR="008F095C" w:rsidRDefault="008F095C" w:rsidP="00B30774"/>
    <w:p w14:paraId="71E57BAE" w14:textId="77777777" w:rsidR="008F095C" w:rsidRDefault="008F095C" w:rsidP="00B30774"/>
    <w:p w14:paraId="0BC6AD23" w14:textId="77777777" w:rsidR="008F095C" w:rsidRDefault="008F095C" w:rsidP="00B30774"/>
    <w:p w14:paraId="5FECD2FB" w14:textId="77777777" w:rsidR="008F095C" w:rsidRDefault="008F095C" w:rsidP="00B30774"/>
    <w:p w14:paraId="1B66DB06" w14:textId="77777777" w:rsidR="008F095C" w:rsidRDefault="008F095C" w:rsidP="00B30774"/>
    <w:p w14:paraId="53ED47F9" w14:textId="77777777" w:rsidR="008F095C" w:rsidRDefault="008F095C" w:rsidP="00B30774"/>
    <w:p w14:paraId="50EF10A5" w14:textId="77777777" w:rsidR="008F095C" w:rsidRDefault="008F095C" w:rsidP="00B30774"/>
    <w:p w14:paraId="7E5E6713" w14:textId="77777777" w:rsidR="008F095C" w:rsidRDefault="008F095C" w:rsidP="00B30774"/>
    <w:p w14:paraId="06A53BA4" w14:textId="77777777" w:rsidR="008F095C" w:rsidRDefault="008F095C" w:rsidP="00B30774"/>
    <w:p w14:paraId="0BEDC03F" w14:textId="77777777" w:rsidR="008F095C" w:rsidRDefault="008F095C" w:rsidP="00B30774"/>
    <w:p w14:paraId="3AF4F72C" w14:textId="77777777" w:rsidR="008F095C" w:rsidRDefault="008F095C" w:rsidP="00B30774"/>
    <w:p w14:paraId="26AE04D8" w14:textId="77777777" w:rsidR="008F095C" w:rsidRDefault="008F095C" w:rsidP="00B30774"/>
    <w:p w14:paraId="7CFCA975" w14:textId="77777777" w:rsidR="008F095C" w:rsidRDefault="008F095C" w:rsidP="00B30774"/>
    <w:p w14:paraId="03FDE94A" w14:textId="77777777" w:rsidR="008F095C" w:rsidRDefault="008F095C" w:rsidP="00B30774"/>
    <w:p w14:paraId="62BB14FF" w14:textId="77777777" w:rsidR="008F095C" w:rsidRDefault="008F095C" w:rsidP="00B30774"/>
    <w:p w14:paraId="3E215573" w14:textId="77777777" w:rsidR="008F095C" w:rsidRDefault="008F095C" w:rsidP="00B30774"/>
    <w:p w14:paraId="1FD7FC50" w14:textId="77777777" w:rsidR="008F095C" w:rsidRDefault="008F095C" w:rsidP="00B30774"/>
    <w:p w14:paraId="3BF7533E" w14:textId="77777777" w:rsidR="008F095C" w:rsidRDefault="008F095C" w:rsidP="00B30774"/>
    <w:p w14:paraId="1A41449F" w14:textId="77777777" w:rsidR="008F095C" w:rsidRPr="00B30774" w:rsidRDefault="008F095C" w:rsidP="00B30774"/>
    <w:p w14:paraId="1A41CE37" w14:textId="77777777" w:rsidR="00B30774" w:rsidRPr="00872001"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pPr>
      <w:r w:rsidRPr="00B30774">
        <w:rPr>
          <w:b/>
          <w:u w:val="single"/>
        </w:rPr>
        <w:t>Obrazac 1</w:t>
      </w:r>
      <w:r w:rsidRPr="00B30774">
        <w:t xml:space="preserve">  –  Ogledni predložak sadržaja Izjave o nekažnjavanju </w:t>
      </w:r>
    </w:p>
    <w:p w14:paraId="6990C222" w14:textId="77777777" w:rsidR="00B30774" w:rsidRPr="00872001" w:rsidRDefault="00B30774" w:rsidP="00872001">
      <w:pPr>
        <w:jc w:val="right"/>
        <w:rPr>
          <w:bCs/>
          <w:color w:val="000000"/>
        </w:rPr>
      </w:pPr>
      <w:r w:rsidRPr="00872001">
        <w:rPr>
          <w:bCs/>
          <w:color w:val="000000"/>
        </w:rPr>
        <w:t xml:space="preserve">(ispuniti obrazac, </w:t>
      </w:r>
      <w:r w:rsidRPr="00872001">
        <w:rPr>
          <w:bCs/>
        </w:rPr>
        <w:t>potpisati i ovjeriti pečatom</w:t>
      </w:r>
      <w:r w:rsidRPr="00872001">
        <w:rPr>
          <w:bCs/>
          <w:color w:val="000000"/>
        </w:rPr>
        <w:t>)</w:t>
      </w:r>
    </w:p>
    <w:p w14:paraId="71748E5B" w14:textId="77777777" w:rsidR="00B30774" w:rsidRDefault="00B30774" w:rsidP="00B30774">
      <w:pPr>
        <w:spacing w:after="200" w:line="276" w:lineRule="auto"/>
        <w:rPr>
          <w:color w:val="000000"/>
        </w:rPr>
      </w:pPr>
    </w:p>
    <w:p w14:paraId="1F862A81" w14:textId="77777777" w:rsidR="00F02A55" w:rsidRPr="00B30774" w:rsidRDefault="00F02A55" w:rsidP="00B30774">
      <w:pPr>
        <w:spacing w:after="200" w:line="276" w:lineRule="auto"/>
        <w:rPr>
          <w:color w:val="000000"/>
        </w:rPr>
      </w:pPr>
    </w:p>
    <w:p w14:paraId="79194AA3" w14:textId="77777777" w:rsidR="00B30774" w:rsidRPr="00B30774" w:rsidRDefault="00B30774" w:rsidP="00B30774">
      <w:pPr>
        <w:spacing w:after="200" w:line="276" w:lineRule="auto"/>
        <w:rPr>
          <w:color w:val="000000"/>
        </w:rPr>
      </w:pPr>
      <w:r w:rsidRPr="00B30774">
        <w:rPr>
          <w:color w:val="000000"/>
        </w:rPr>
        <w:t xml:space="preserve">Temeljem članka 251. stavak 1. točka 1. </w:t>
      </w:r>
      <w:proofErr w:type="spellStart"/>
      <w:r w:rsidRPr="00B30774">
        <w:rPr>
          <w:color w:val="000000"/>
        </w:rPr>
        <w:t>podtočka</w:t>
      </w:r>
      <w:proofErr w:type="spellEnd"/>
      <w:r w:rsidRPr="00B30774">
        <w:rPr>
          <w:color w:val="000000"/>
        </w:rPr>
        <w:t xml:space="preserve"> a) do f) i članka 265. stavak 2.  Zakona o javnoj nabavi („Narodne novine“ broj: 120/2016), kao ovlaštena osoba za zastupanje gospodarskog subjekta dajem  sljedeću:</w:t>
      </w:r>
    </w:p>
    <w:p w14:paraId="5A513CC2" w14:textId="77777777" w:rsidR="00B30774" w:rsidRPr="00B30774" w:rsidRDefault="00B30774" w:rsidP="00B30774">
      <w:pPr>
        <w:spacing w:after="200" w:line="276" w:lineRule="auto"/>
        <w:jc w:val="center"/>
        <w:rPr>
          <w:b/>
          <w:bCs/>
          <w:color w:val="000000"/>
        </w:rPr>
      </w:pPr>
      <w:r w:rsidRPr="00B30774">
        <w:rPr>
          <w:b/>
          <w:bCs/>
          <w:color w:val="000000"/>
        </w:rPr>
        <w:t>I Z J A V U</w:t>
      </w:r>
    </w:p>
    <w:p w14:paraId="7994CDE4" w14:textId="77777777" w:rsidR="00B30774" w:rsidRPr="00B30774" w:rsidRDefault="00B30774" w:rsidP="00B30774">
      <w:pPr>
        <w:spacing w:after="200" w:line="276" w:lineRule="auto"/>
        <w:rPr>
          <w:bCs/>
          <w:color w:val="000000"/>
        </w:rPr>
      </w:pPr>
      <w:r w:rsidRPr="00B30774">
        <w:rPr>
          <w:bCs/>
          <w:color w:val="000000"/>
        </w:rPr>
        <w:t>kojom ja</w:t>
      </w:r>
    </w:p>
    <w:p w14:paraId="5CABA7DA" w14:textId="77777777" w:rsidR="00B30774" w:rsidRPr="00B30774" w:rsidRDefault="00B30774" w:rsidP="00B30774">
      <w:pPr>
        <w:spacing w:after="200" w:line="276" w:lineRule="auto"/>
        <w:rPr>
          <w:bCs/>
          <w:color w:val="000000"/>
        </w:rPr>
      </w:pPr>
      <w:r w:rsidRPr="00B30774">
        <w:rPr>
          <w:bCs/>
          <w:color w:val="000000"/>
        </w:rPr>
        <w:t>____________________________________ iz ____________________________________</w:t>
      </w:r>
    </w:p>
    <w:p w14:paraId="40533222" w14:textId="77777777" w:rsidR="00B30774" w:rsidRPr="00B30774" w:rsidRDefault="00B30774" w:rsidP="00B30774">
      <w:pPr>
        <w:ind w:left="708" w:firstLine="708"/>
      </w:pPr>
      <w:r w:rsidRPr="00B30774">
        <w:t xml:space="preserve"> (ime i prezime)</w:t>
      </w:r>
      <w:r w:rsidRPr="00B30774">
        <w:tab/>
      </w:r>
      <w:r w:rsidRPr="00B30774">
        <w:tab/>
      </w:r>
      <w:r w:rsidRPr="00B30774">
        <w:tab/>
      </w:r>
      <w:r w:rsidRPr="00B30774">
        <w:tab/>
        <w:t xml:space="preserve">                (adresa stanovanja)</w:t>
      </w:r>
    </w:p>
    <w:p w14:paraId="52B71752" w14:textId="77777777" w:rsidR="00B30774" w:rsidRPr="00B30774" w:rsidRDefault="00B30774" w:rsidP="00B30774"/>
    <w:p w14:paraId="55067DE1" w14:textId="77777777" w:rsidR="00B30774" w:rsidRPr="00B30774" w:rsidRDefault="00B30774" w:rsidP="00B30774">
      <w:pPr>
        <w:spacing w:line="360" w:lineRule="auto"/>
      </w:pPr>
      <w:r w:rsidRPr="00B30774">
        <w:t>broj osobne iskaznice_______________________ izdane od  ________________________</w:t>
      </w:r>
    </w:p>
    <w:p w14:paraId="7517F973" w14:textId="77777777" w:rsidR="00B30774" w:rsidRPr="00B30774" w:rsidRDefault="00B30774" w:rsidP="00B30774">
      <w:pPr>
        <w:spacing w:line="360" w:lineRule="auto"/>
        <w:rPr>
          <w:b/>
        </w:rPr>
      </w:pPr>
      <w:r w:rsidRPr="00B30774">
        <w:t xml:space="preserve">kao osoba iz članka 251., stavka 1., točka 1. Zakona o javnoj nabavu </w:t>
      </w:r>
      <w:r w:rsidRPr="00B30774">
        <w:rPr>
          <w:b/>
        </w:rPr>
        <w:t>za sebe i za gospodarski subjekt:</w:t>
      </w:r>
    </w:p>
    <w:p w14:paraId="33C9B361" w14:textId="77777777" w:rsidR="00B30774" w:rsidRPr="00B30774" w:rsidRDefault="00B30774" w:rsidP="00B30774">
      <w:pPr>
        <w:spacing w:after="200" w:line="276" w:lineRule="auto"/>
      </w:pPr>
      <w:r w:rsidRPr="00B30774">
        <w:t>___________________________________________________________________________</w:t>
      </w:r>
    </w:p>
    <w:p w14:paraId="5BF35ACA" w14:textId="77777777" w:rsidR="00B30774" w:rsidRPr="00B30774" w:rsidRDefault="00B30774" w:rsidP="00B30774">
      <w:pPr>
        <w:spacing w:line="360" w:lineRule="auto"/>
        <w:jc w:val="center"/>
      </w:pPr>
      <w:r w:rsidRPr="00B30774">
        <w:t>(naziv i adresa gospodarskog subjekta, OIB)</w:t>
      </w:r>
    </w:p>
    <w:p w14:paraId="21EEED52" w14:textId="77777777" w:rsidR="00B30774" w:rsidRPr="00B30774" w:rsidRDefault="00B30774" w:rsidP="00B30774">
      <w:pPr>
        <w:spacing w:after="200" w:line="276" w:lineRule="auto"/>
      </w:pPr>
      <w:r w:rsidRPr="00B30774">
        <w:t>___________________________________________________________________________</w:t>
      </w:r>
    </w:p>
    <w:p w14:paraId="661338E1" w14:textId="77777777" w:rsidR="00B30774" w:rsidRPr="00B30774" w:rsidRDefault="00B30774" w:rsidP="00B30774">
      <w:pPr>
        <w:spacing w:after="200" w:line="276" w:lineRule="auto"/>
        <w:rPr>
          <w:color w:val="000000"/>
        </w:rPr>
      </w:pPr>
      <w:r w:rsidRPr="00B30774">
        <w:rPr>
          <w:color w:val="000000"/>
        </w:rPr>
        <w:t>Izjavljujem da nisam pravomoćnom presudom osuđen za Kaznena djela iz članka 251. stavak 1. točka a) do f).</w:t>
      </w:r>
    </w:p>
    <w:p w14:paraId="0A7A04A1" w14:textId="77777777" w:rsidR="00B30774" w:rsidRPr="00B30774" w:rsidRDefault="00B30774" w:rsidP="00B30774">
      <w:pPr>
        <w:spacing w:after="200" w:line="276" w:lineRule="auto"/>
        <w:rPr>
          <w:color w:val="000000"/>
          <w:lang w:eastAsia="hr-HR"/>
        </w:rPr>
      </w:pPr>
    </w:p>
    <w:p w14:paraId="061055C1" w14:textId="77777777" w:rsidR="00B30774" w:rsidRPr="00B30774" w:rsidRDefault="00B30774" w:rsidP="00B30774">
      <w:pPr>
        <w:spacing w:after="200" w:line="276" w:lineRule="auto"/>
        <w:rPr>
          <w:color w:val="000000"/>
        </w:rPr>
      </w:pPr>
      <w:r w:rsidRPr="00B30774">
        <w:rPr>
          <w:color w:val="000000"/>
        </w:rPr>
        <w:t>U ________</w:t>
      </w:r>
      <w:r w:rsidR="000A0CB4">
        <w:rPr>
          <w:color w:val="000000"/>
        </w:rPr>
        <w:t>_________, dana ____________2019</w:t>
      </w:r>
      <w:r w:rsidRPr="00B30774">
        <w:rPr>
          <w:color w:val="000000"/>
        </w:rPr>
        <w:t xml:space="preserve">. </w:t>
      </w:r>
      <w:r w:rsidR="00F02A55">
        <w:rPr>
          <w:color w:val="000000"/>
        </w:rPr>
        <w:t>g</w:t>
      </w:r>
      <w:r w:rsidRPr="00B30774">
        <w:rPr>
          <w:color w:val="000000"/>
        </w:rPr>
        <w:t>odine</w:t>
      </w:r>
      <w:r w:rsidR="00F02A55">
        <w:rPr>
          <w:color w:val="000000"/>
        </w:rPr>
        <w:t>.</w:t>
      </w:r>
    </w:p>
    <w:p w14:paraId="3BB6889B" w14:textId="77777777" w:rsidR="00B30774" w:rsidRPr="00B30774" w:rsidRDefault="00B30774" w:rsidP="00B30774">
      <w:pPr>
        <w:spacing w:after="200" w:line="276" w:lineRule="auto"/>
        <w:rPr>
          <w:color w:val="000000"/>
        </w:rPr>
      </w:pPr>
    </w:p>
    <w:p w14:paraId="64A384B0" w14:textId="77777777" w:rsidR="00B30774" w:rsidRPr="00B30774" w:rsidRDefault="00B30774" w:rsidP="00B30774">
      <w:pPr>
        <w:jc w:val="center"/>
      </w:pPr>
      <w:r>
        <w:t xml:space="preserve">                                 </w:t>
      </w:r>
      <w:r w:rsidRPr="00B30774">
        <w:t>______________________________________________________________</w:t>
      </w:r>
    </w:p>
    <w:p w14:paraId="702640BB" w14:textId="77777777" w:rsidR="00B30774" w:rsidRPr="00B30774" w:rsidRDefault="00B30774" w:rsidP="00B30774">
      <w:pPr>
        <w:jc w:val="right"/>
      </w:pPr>
      <w:r w:rsidRPr="00B30774">
        <w:rPr>
          <w:b/>
          <w:bCs/>
        </w:rPr>
        <w:tab/>
      </w:r>
      <w:r w:rsidRPr="00B30774">
        <w:rPr>
          <w:b/>
          <w:bCs/>
        </w:rPr>
        <w:tab/>
      </w:r>
      <w:r>
        <w:rPr>
          <w:b/>
          <w:bCs/>
        </w:rPr>
        <w:t xml:space="preserve">        </w:t>
      </w:r>
      <w:r w:rsidRPr="00B30774">
        <w:rPr>
          <w:b/>
          <w:bCs/>
        </w:rPr>
        <w:t xml:space="preserve"> </w:t>
      </w:r>
      <w:r w:rsidRPr="00B30774">
        <w:t>(ime i prezime osobe ovlaštene po zakonu za  za</w:t>
      </w:r>
      <w:r>
        <w:t>stupanje gospodarskog subjekta)</w:t>
      </w:r>
      <w:r>
        <w:rPr>
          <w:rStyle w:val="Referencafusnote"/>
        </w:rPr>
        <w:footnoteReference w:id="6"/>
      </w:r>
      <w:r w:rsidRPr="00B30774">
        <w:tab/>
      </w:r>
      <w:r w:rsidRPr="00B30774">
        <w:tab/>
      </w:r>
      <w:r w:rsidRPr="00B30774">
        <w:tab/>
      </w:r>
      <w:r w:rsidRPr="00B30774">
        <w:tab/>
      </w:r>
      <w:r w:rsidRPr="00B30774">
        <w:tab/>
      </w:r>
    </w:p>
    <w:p w14:paraId="068E3C40" w14:textId="77777777" w:rsidR="00B30774" w:rsidRPr="00B30774" w:rsidRDefault="00B30774" w:rsidP="00B30774">
      <w:pPr>
        <w:autoSpaceDE w:val="0"/>
        <w:autoSpaceDN w:val="0"/>
        <w:adjustRightInd w:val="0"/>
        <w:spacing w:after="200" w:line="276" w:lineRule="auto"/>
      </w:pPr>
      <w:r w:rsidRPr="00B30774">
        <w:tab/>
      </w:r>
      <w:r w:rsidRPr="00B30774">
        <w:tab/>
      </w:r>
      <w:r w:rsidRPr="00B30774">
        <w:tab/>
      </w:r>
      <w:r w:rsidRPr="00B30774">
        <w:tab/>
      </w:r>
      <w:r w:rsidRPr="00B30774">
        <w:tab/>
      </w:r>
      <w:r w:rsidRPr="00B30774">
        <w:tab/>
      </w:r>
      <w:r w:rsidRPr="00B30774">
        <w:tab/>
        <w:t xml:space="preserve">            </w:t>
      </w:r>
      <w:r w:rsidRPr="00B30774">
        <w:tab/>
      </w:r>
      <w:r w:rsidRPr="00B30774">
        <w:tab/>
      </w:r>
      <w:r w:rsidRPr="00B30774">
        <w:tab/>
      </w:r>
      <w:r w:rsidRPr="00B30774">
        <w:tab/>
      </w:r>
      <w:r w:rsidRPr="00B30774">
        <w:tab/>
      </w:r>
      <w:r w:rsidRPr="00B30774">
        <w:tab/>
      </w:r>
      <w:r w:rsidRPr="00B30774">
        <w:tab/>
      </w:r>
      <w:r w:rsidRPr="00B30774">
        <w:tab/>
      </w:r>
      <w:r w:rsidRPr="00B30774">
        <w:tab/>
      </w:r>
      <w:r w:rsidRPr="00B30774">
        <w:tab/>
      </w:r>
      <w:r w:rsidRPr="00B30774">
        <w:tab/>
      </w:r>
      <w:r w:rsidRPr="00B30774">
        <w:tab/>
        <w:t>_______________________________</w:t>
      </w:r>
    </w:p>
    <w:p w14:paraId="19AA0F89" w14:textId="77777777" w:rsidR="00B30774" w:rsidRPr="00B30774" w:rsidRDefault="00B30774" w:rsidP="00B30774">
      <w:pPr>
        <w:autoSpaceDE w:val="0"/>
        <w:autoSpaceDN w:val="0"/>
        <w:adjustRightInd w:val="0"/>
        <w:spacing w:after="200" w:line="276" w:lineRule="auto"/>
        <w:ind w:left="720"/>
        <w:contextualSpacing/>
      </w:pPr>
      <w:r>
        <w:tab/>
      </w:r>
      <w:r>
        <w:tab/>
      </w:r>
      <w:r>
        <w:tab/>
      </w:r>
      <w:r>
        <w:tab/>
      </w:r>
      <w:r>
        <w:tab/>
        <w:t xml:space="preserve">       </w:t>
      </w:r>
      <w:r w:rsidRPr="00B30774">
        <w:t xml:space="preserve"> (vlastoručni potpis, pečat)</w:t>
      </w:r>
    </w:p>
    <w:p w14:paraId="2C22BBA9" w14:textId="77777777" w:rsidR="00B30774" w:rsidRDefault="00B30774" w:rsidP="00B30774">
      <w:pPr>
        <w:autoSpaceDE w:val="0"/>
        <w:autoSpaceDN w:val="0"/>
        <w:adjustRightInd w:val="0"/>
        <w:spacing w:after="200" w:line="276" w:lineRule="auto"/>
        <w:ind w:left="720"/>
        <w:contextualSpacing/>
      </w:pPr>
    </w:p>
    <w:p w14:paraId="4B860169" w14:textId="77777777" w:rsidR="00B30774" w:rsidRDefault="00B30774" w:rsidP="00B30774">
      <w:pPr>
        <w:autoSpaceDE w:val="0"/>
        <w:autoSpaceDN w:val="0"/>
        <w:adjustRightInd w:val="0"/>
        <w:spacing w:after="200" w:line="276" w:lineRule="auto"/>
        <w:ind w:left="720"/>
        <w:contextualSpacing/>
      </w:pPr>
    </w:p>
    <w:p w14:paraId="6EF0E9C4" w14:textId="77777777" w:rsidR="00B30774" w:rsidRDefault="00B30774" w:rsidP="00B30774">
      <w:pPr>
        <w:autoSpaceDE w:val="0"/>
        <w:autoSpaceDN w:val="0"/>
        <w:adjustRightInd w:val="0"/>
        <w:spacing w:after="200" w:line="276" w:lineRule="auto"/>
        <w:ind w:left="720"/>
        <w:contextualSpacing/>
      </w:pPr>
    </w:p>
    <w:p w14:paraId="2B44EF21" w14:textId="77777777" w:rsidR="00B30774" w:rsidRDefault="00B30774" w:rsidP="00B30774">
      <w:pPr>
        <w:autoSpaceDE w:val="0"/>
        <w:autoSpaceDN w:val="0"/>
        <w:adjustRightInd w:val="0"/>
        <w:spacing w:after="200" w:line="276" w:lineRule="auto"/>
        <w:ind w:left="720"/>
        <w:contextualSpacing/>
      </w:pPr>
    </w:p>
    <w:p w14:paraId="0E968043" w14:textId="77777777" w:rsidR="00B30774" w:rsidRDefault="00B30774" w:rsidP="00B30774">
      <w:pPr>
        <w:autoSpaceDE w:val="0"/>
        <w:autoSpaceDN w:val="0"/>
        <w:adjustRightInd w:val="0"/>
        <w:spacing w:after="200" w:line="276" w:lineRule="auto"/>
        <w:ind w:left="720"/>
        <w:contextualSpacing/>
      </w:pPr>
    </w:p>
    <w:p w14:paraId="3EC33174" w14:textId="77777777" w:rsidR="00B30774" w:rsidRPr="00B30774" w:rsidRDefault="00B30774" w:rsidP="00B30774">
      <w:pPr>
        <w:autoSpaceDE w:val="0"/>
        <w:autoSpaceDN w:val="0"/>
        <w:adjustRightInd w:val="0"/>
        <w:spacing w:after="200" w:line="276" w:lineRule="auto"/>
        <w:ind w:left="720"/>
        <w:contextualSpacing/>
      </w:pPr>
    </w:p>
    <w:p w14:paraId="614D01EF" w14:textId="77777777" w:rsidR="00B30774" w:rsidRDefault="00B30774" w:rsidP="00B30774">
      <w:pPr>
        <w:autoSpaceDE w:val="0"/>
        <w:autoSpaceDN w:val="0"/>
        <w:adjustRightInd w:val="0"/>
        <w:spacing w:after="200" w:line="276" w:lineRule="auto"/>
        <w:ind w:left="142" w:hanging="142"/>
        <w:contextualSpacing/>
      </w:pPr>
    </w:p>
    <w:p w14:paraId="62502303" w14:textId="77777777" w:rsidR="00AB6AA2" w:rsidRDefault="00AB6AA2" w:rsidP="00B30774">
      <w:pPr>
        <w:autoSpaceDE w:val="0"/>
        <w:autoSpaceDN w:val="0"/>
        <w:adjustRightInd w:val="0"/>
        <w:spacing w:after="200" w:line="276" w:lineRule="auto"/>
        <w:ind w:left="142" w:hanging="142"/>
        <w:contextualSpacing/>
      </w:pPr>
    </w:p>
    <w:p w14:paraId="375C073A" w14:textId="77777777" w:rsidR="00B30774" w:rsidRDefault="00B30774" w:rsidP="00B30774">
      <w:pPr>
        <w:rPr>
          <w:rFonts w:cs="Tahoma"/>
        </w:rPr>
      </w:pPr>
    </w:p>
    <w:p w14:paraId="608E0D71" w14:textId="77777777" w:rsidR="00F02A55" w:rsidRP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eastAsia="Times New Roman"/>
        </w:rPr>
      </w:pPr>
      <w:bookmarkStart w:id="32" w:name="_Toc469407200"/>
      <w:bookmarkStart w:id="33" w:name="_Toc17377185"/>
      <w:r w:rsidRPr="00F02A55">
        <w:rPr>
          <w:rFonts w:eastAsia="Times New Roman"/>
          <w:b/>
        </w:rPr>
        <w:t xml:space="preserve">Obrazac 2 –  </w:t>
      </w:r>
      <w:r w:rsidRPr="00F02A55">
        <w:rPr>
          <w:rFonts w:eastAsia="Times New Roman"/>
        </w:rPr>
        <w:t>Ogledni predložak sadržaja Popisa ugovora o uredno izvršenim ugovorima</w:t>
      </w:r>
      <w:bookmarkEnd w:id="32"/>
      <w:bookmarkEnd w:id="33"/>
    </w:p>
    <w:p w14:paraId="44A68BEE" w14:textId="77777777" w:rsidR="00F02A55" w:rsidRPr="00F02A55" w:rsidRDefault="00F02A55" w:rsidP="00872001">
      <w:pPr>
        <w:jc w:val="right"/>
        <w:rPr>
          <w:rFonts w:eastAsia="Times New Roman"/>
          <w:bCs/>
          <w:color w:val="000000"/>
        </w:rPr>
      </w:pPr>
      <w:r w:rsidRPr="00F02A55">
        <w:rPr>
          <w:rFonts w:eastAsia="Times New Roman"/>
          <w:bCs/>
          <w:color w:val="000000"/>
        </w:rPr>
        <w:t xml:space="preserve">(ispuniti obrazac, </w:t>
      </w:r>
      <w:r w:rsidRPr="00F02A55">
        <w:rPr>
          <w:rFonts w:eastAsia="Times New Roman"/>
          <w:bCs/>
        </w:rPr>
        <w:t>potpisati i ovjeriti pečatom</w:t>
      </w:r>
      <w:r w:rsidRPr="00F02A55">
        <w:rPr>
          <w:rFonts w:eastAsia="Times New Roman"/>
          <w:bCs/>
          <w:color w:val="000000"/>
        </w:rPr>
        <w:t>)</w:t>
      </w:r>
    </w:p>
    <w:p w14:paraId="4453082C" w14:textId="77777777" w:rsidR="00F02A55" w:rsidRPr="00F02A55" w:rsidRDefault="00F02A55" w:rsidP="00F02A55">
      <w:pPr>
        <w:spacing w:line="360" w:lineRule="auto"/>
        <w:rPr>
          <w:rFonts w:eastAsia="Times New Roman"/>
          <w:color w:val="000000"/>
        </w:rPr>
      </w:pPr>
    </w:p>
    <w:p w14:paraId="406D4A3D" w14:textId="77777777" w:rsidR="00F02A55" w:rsidRDefault="00F02A55" w:rsidP="00F02A55">
      <w:pPr>
        <w:autoSpaceDE w:val="0"/>
        <w:autoSpaceDN w:val="0"/>
        <w:adjustRightInd w:val="0"/>
        <w:jc w:val="center"/>
        <w:rPr>
          <w:rFonts w:eastAsia="Times New Roman"/>
          <w:b/>
          <w:bCs/>
          <w:sz w:val="24"/>
          <w:szCs w:val="24"/>
        </w:rPr>
      </w:pPr>
    </w:p>
    <w:p w14:paraId="3BC5E039" w14:textId="77777777" w:rsidR="00F02A55" w:rsidRPr="00F02A55" w:rsidRDefault="00F02A55" w:rsidP="00F02A55">
      <w:pPr>
        <w:autoSpaceDE w:val="0"/>
        <w:autoSpaceDN w:val="0"/>
        <w:adjustRightInd w:val="0"/>
        <w:jc w:val="center"/>
        <w:rPr>
          <w:rFonts w:eastAsia="Times New Roman"/>
          <w:b/>
          <w:bCs/>
          <w:sz w:val="24"/>
          <w:szCs w:val="24"/>
        </w:rPr>
      </w:pPr>
      <w:r w:rsidRPr="00F02A55">
        <w:rPr>
          <w:rFonts w:eastAsia="Times New Roman"/>
          <w:b/>
          <w:bCs/>
          <w:sz w:val="24"/>
          <w:szCs w:val="24"/>
        </w:rPr>
        <w:t xml:space="preserve">POPIS UGOVORA </w:t>
      </w:r>
    </w:p>
    <w:p w14:paraId="3137D149" w14:textId="77777777" w:rsidR="00F02A55" w:rsidRPr="00F02A55" w:rsidRDefault="00F02A55" w:rsidP="00F02A55">
      <w:pPr>
        <w:autoSpaceDE w:val="0"/>
        <w:autoSpaceDN w:val="0"/>
        <w:adjustRightInd w:val="0"/>
        <w:jc w:val="center"/>
        <w:rPr>
          <w:rFonts w:eastAsia="Times New Roman"/>
          <w:b/>
          <w:sz w:val="24"/>
          <w:szCs w:val="24"/>
        </w:rPr>
      </w:pPr>
    </w:p>
    <w:p w14:paraId="4564AA8C" w14:textId="77777777" w:rsidR="00F02A55" w:rsidRPr="00F02A55" w:rsidRDefault="00F02A55" w:rsidP="00F02A55">
      <w:pPr>
        <w:jc w:val="center"/>
        <w:rPr>
          <w:rFonts w:eastAsia="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14:paraId="60525F85" w14:textId="77777777" w:rsidTr="00F02A55">
        <w:tc>
          <w:tcPr>
            <w:tcW w:w="534" w:type="dxa"/>
            <w:vAlign w:val="center"/>
          </w:tcPr>
          <w:p w14:paraId="41EF8C35" w14:textId="77777777" w:rsidR="00F02A55" w:rsidRPr="00F02A55" w:rsidRDefault="00F02A55" w:rsidP="00F02A55">
            <w:pPr>
              <w:autoSpaceDE w:val="0"/>
              <w:autoSpaceDN w:val="0"/>
              <w:adjustRightInd w:val="0"/>
              <w:jc w:val="center"/>
              <w:rPr>
                <w:rFonts w:eastAsia="Times New Roman"/>
                <w:b/>
                <w:sz w:val="20"/>
                <w:szCs w:val="20"/>
              </w:rPr>
            </w:pPr>
            <w:r w:rsidRPr="00F02A55">
              <w:rPr>
                <w:rFonts w:eastAsia="Times New Roman"/>
                <w:b/>
                <w:sz w:val="20"/>
                <w:szCs w:val="20"/>
              </w:rPr>
              <w:t>R.</w:t>
            </w:r>
          </w:p>
          <w:p w14:paraId="1DE2B4CF" w14:textId="77777777" w:rsidR="00F02A55" w:rsidRPr="00F02A55" w:rsidRDefault="00F02A55" w:rsidP="00F02A55">
            <w:pPr>
              <w:autoSpaceDE w:val="0"/>
              <w:autoSpaceDN w:val="0"/>
              <w:adjustRightInd w:val="0"/>
              <w:jc w:val="center"/>
              <w:rPr>
                <w:rFonts w:eastAsia="Times New Roman"/>
                <w:b/>
                <w:sz w:val="20"/>
                <w:szCs w:val="20"/>
              </w:rPr>
            </w:pPr>
            <w:r w:rsidRPr="00F02A55">
              <w:rPr>
                <w:rFonts w:eastAsia="Times New Roman"/>
                <w:b/>
                <w:sz w:val="20"/>
                <w:szCs w:val="20"/>
              </w:rPr>
              <w:t>br.</w:t>
            </w:r>
          </w:p>
        </w:tc>
        <w:tc>
          <w:tcPr>
            <w:tcW w:w="2409" w:type="dxa"/>
            <w:vAlign w:val="center"/>
          </w:tcPr>
          <w:p w14:paraId="1D3F1DBA" w14:textId="77777777" w:rsidR="00F02A55" w:rsidRPr="00F02A55" w:rsidRDefault="00F02A55" w:rsidP="00F02A55">
            <w:pPr>
              <w:autoSpaceDE w:val="0"/>
              <w:autoSpaceDN w:val="0"/>
              <w:adjustRightInd w:val="0"/>
              <w:jc w:val="center"/>
              <w:rPr>
                <w:rFonts w:eastAsia="Times New Roman"/>
                <w:b/>
                <w:sz w:val="20"/>
                <w:szCs w:val="20"/>
              </w:rPr>
            </w:pPr>
            <w:r w:rsidRPr="00F02A55">
              <w:rPr>
                <w:rFonts w:eastAsia="Times New Roman"/>
                <w:b/>
                <w:sz w:val="20"/>
                <w:szCs w:val="20"/>
              </w:rPr>
              <w:t>NARUČITELJ</w:t>
            </w:r>
          </w:p>
          <w:p w14:paraId="196428B6" w14:textId="77777777" w:rsidR="00F02A55" w:rsidRPr="00F02A55" w:rsidRDefault="00F02A55" w:rsidP="00F02A55">
            <w:pPr>
              <w:autoSpaceDE w:val="0"/>
              <w:autoSpaceDN w:val="0"/>
              <w:adjustRightInd w:val="0"/>
              <w:jc w:val="center"/>
              <w:rPr>
                <w:rFonts w:eastAsia="Times New Roman"/>
                <w:b/>
                <w:sz w:val="20"/>
                <w:szCs w:val="20"/>
              </w:rPr>
            </w:pPr>
            <w:r w:rsidRPr="00F02A55">
              <w:rPr>
                <w:rFonts w:eastAsia="Times New Roman"/>
                <w:b/>
                <w:sz w:val="20"/>
                <w:szCs w:val="20"/>
              </w:rPr>
              <w:t>(naziv i sjedište)</w:t>
            </w:r>
          </w:p>
        </w:tc>
        <w:tc>
          <w:tcPr>
            <w:tcW w:w="2410" w:type="dxa"/>
            <w:vAlign w:val="center"/>
          </w:tcPr>
          <w:p w14:paraId="327A942D" w14:textId="77777777" w:rsidR="00F02A55" w:rsidRPr="00F02A55" w:rsidRDefault="00F02A55" w:rsidP="00F02A55">
            <w:pPr>
              <w:autoSpaceDE w:val="0"/>
              <w:autoSpaceDN w:val="0"/>
              <w:adjustRightInd w:val="0"/>
              <w:jc w:val="center"/>
              <w:rPr>
                <w:rFonts w:eastAsia="Times New Roman"/>
                <w:b/>
                <w:sz w:val="20"/>
                <w:szCs w:val="20"/>
              </w:rPr>
            </w:pPr>
            <w:r w:rsidRPr="00F02A55">
              <w:rPr>
                <w:rFonts w:eastAsia="Times New Roman"/>
                <w:b/>
                <w:sz w:val="20"/>
                <w:szCs w:val="20"/>
              </w:rPr>
              <w:t>PREDMET UGOVORA</w:t>
            </w:r>
          </w:p>
        </w:tc>
        <w:tc>
          <w:tcPr>
            <w:tcW w:w="1985" w:type="dxa"/>
            <w:vAlign w:val="center"/>
          </w:tcPr>
          <w:p w14:paraId="239355D2" w14:textId="77777777" w:rsidR="00F02A55" w:rsidRDefault="00F02A55" w:rsidP="00F02A55">
            <w:pPr>
              <w:autoSpaceDE w:val="0"/>
              <w:autoSpaceDN w:val="0"/>
              <w:adjustRightInd w:val="0"/>
              <w:jc w:val="center"/>
              <w:rPr>
                <w:rFonts w:eastAsia="Times New Roman"/>
                <w:b/>
                <w:sz w:val="20"/>
                <w:szCs w:val="20"/>
              </w:rPr>
            </w:pPr>
            <w:r w:rsidRPr="00F02A55">
              <w:rPr>
                <w:rFonts w:eastAsia="Times New Roman"/>
                <w:b/>
                <w:sz w:val="20"/>
                <w:szCs w:val="20"/>
              </w:rPr>
              <w:t>VRIJEDNOST UGOVORA</w:t>
            </w:r>
          </w:p>
          <w:p w14:paraId="66501A1A" w14:textId="77777777" w:rsidR="00F02A55" w:rsidRPr="00F02A55" w:rsidRDefault="00F02A55" w:rsidP="00F02A55">
            <w:pPr>
              <w:autoSpaceDE w:val="0"/>
              <w:autoSpaceDN w:val="0"/>
              <w:adjustRightInd w:val="0"/>
              <w:jc w:val="center"/>
              <w:rPr>
                <w:rFonts w:eastAsia="Times New Roman"/>
                <w:b/>
                <w:sz w:val="18"/>
                <w:szCs w:val="18"/>
              </w:rPr>
            </w:pPr>
            <w:r w:rsidRPr="00F02A55">
              <w:rPr>
                <w:rFonts w:eastAsia="Times New Roman"/>
                <w:b/>
                <w:sz w:val="18"/>
                <w:szCs w:val="18"/>
              </w:rPr>
              <w:t>(</w:t>
            </w:r>
            <w:r w:rsidRPr="00F02A55">
              <w:rPr>
                <w:rFonts w:eastAsia="Times New Roman"/>
                <w:sz w:val="18"/>
                <w:szCs w:val="18"/>
              </w:rPr>
              <w:t>u kunama bez PDV-a)</w:t>
            </w:r>
          </w:p>
        </w:tc>
        <w:tc>
          <w:tcPr>
            <w:tcW w:w="2409" w:type="dxa"/>
            <w:vAlign w:val="center"/>
          </w:tcPr>
          <w:p w14:paraId="2A0635DB" w14:textId="77777777" w:rsidR="00F02A55" w:rsidRPr="00F02A55" w:rsidRDefault="00F02A55" w:rsidP="00F02A55">
            <w:pPr>
              <w:autoSpaceDE w:val="0"/>
              <w:autoSpaceDN w:val="0"/>
              <w:adjustRightInd w:val="0"/>
              <w:jc w:val="center"/>
              <w:rPr>
                <w:rFonts w:eastAsia="Times New Roman"/>
                <w:b/>
                <w:sz w:val="20"/>
                <w:szCs w:val="20"/>
              </w:rPr>
            </w:pPr>
            <w:r w:rsidRPr="00F02A55">
              <w:rPr>
                <w:rFonts w:eastAsia="Times New Roman"/>
                <w:b/>
                <w:sz w:val="20"/>
                <w:szCs w:val="20"/>
              </w:rPr>
              <w:t>MJEST</w:t>
            </w:r>
            <w:r>
              <w:rPr>
                <w:rFonts w:eastAsia="Times New Roman"/>
                <w:b/>
                <w:sz w:val="20"/>
                <w:szCs w:val="20"/>
              </w:rPr>
              <w:t>O</w:t>
            </w:r>
            <w:r w:rsidRPr="00F02A55">
              <w:rPr>
                <w:rFonts w:eastAsia="Times New Roman"/>
                <w:b/>
                <w:sz w:val="20"/>
                <w:szCs w:val="20"/>
              </w:rPr>
              <w:t xml:space="preserve"> I DATUM</w:t>
            </w:r>
          </w:p>
          <w:p w14:paraId="4B4CE74D" w14:textId="77777777" w:rsidR="00F02A55" w:rsidRPr="00F02A55" w:rsidRDefault="00F02A55" w:rsidP="00F02A55">
            <w:pPr>
              <w:autoSpaceDE w:val="0"/>
              <w:autoSpaceDN w:val="0"/>
              <w:adjustRightInd w:val="0"/>
              <w:jc w:val="center"/>
              <w:rPr>
                <w:rFonts w:eastAsia="Times New Roman"/>
                <w:b/>
                <w:sz w:val="20"/>
                <w:szCs w:val="20"/>
              </w:rPr>
            </w:pPr>
            <w:r w:rsidRPr="00F02A55">
              <w:rPr>
                <w:rFonts w:eastAsia="Times New Roman"/>
                <w:b/>
                <w:sz w:val="20"/>
                <w:szCs w:val="20"/>
              </w:rPr>
              <w:t>ZAVRŠETKA UGOVORA</w:t>
            </w:r>
          </w:p>
        </w:tc>
      </w:tr>
      <w:tr w:rsidR="00F02A55" w:rsidRPr="00F02A55" w14:paraId="41AA7652" w14:textId="77777777" w:rsidTr="003A5269">
        <w:trPr>
          <w:trHeight w:val="1836"/>
        </w:trPr>
        <w:tc>
          <w:tcPr>
            <w:tcW w:w="534" w:type="dxa"/>
          </w:tcPr>
          <w:p w14:paraId="53275665" w14:textId="77777777" w:rsidR="00F02A55" w:rsidRPr="00F02A55" w:rsidRDefault="00F02A55" w:rsidP="00F02A55">
            <w:pPr>
              <w:autoSpaceDE w:val="0"/>
              <w:autoSpaceDN w:val="0"/>
              <w:adjustRightInd w:val="0"/>
              <w:jc w:val="center"/>
              <w:rPr>
                <w:rFonts w:eastAsia="Times New Roman"/>
              </w:rPr>
            </w:pPr>
          </w:p>
        </w:tc>
        <w:tc>
          <w:tcPr>
            <w:tcW w:w="2409" w:type="dxa"/>
          </w:tcPr>
          <w:p w14:paraId="272A3BCE" w14:textId="77777777" w:rsidR="00F02A55" w:rsidRPr="00F02A55" w:rsidRDefault="00F02A55" w:rsidP="00F02A55">
            <w:pPr>
              <w:autoSpaceDE w:val="0"/>
              <w:autoSpaceDN w:val="0"/>
              <w:adjustRightInd w:val="0"/>
              <w:rPr>
                <w:rFonts w:eastAsia="Times New Roman"/>
              </w:rPr>
            </w:pPr>
          </w:p>
          <w:p w14:paraId="1A4522E2" w14:textId="77777777" w:rsidR="00F02A55" w:rsidRPr="00F02A55" w:rsidRDefault="00F02A55" w:rsidP="00F02A55">
            <w:pPr>
              <w:autoSpaceDE w:val="0"/>
              <w:autoSpaceDN w:val="0"/>
              <w:adjustRightInd w:val="0"/>
              <w:rPr>
                <w:rFonts w:eastAsia="Times New Roman"/>
              </w:rPr>
            </w:pPr>
          </w:p>
        </w:tc>
        <w:tc>
          <w:tcPr>
            <w:tcW w:w="2410" w:type="dxa"/>
          </w:tcPr>
          <w:p w14:paraId="6957F1CB" w14:textId="77777777" w:rsidR="00F02A55" w:rsidRPr="00F02A55" w:rsidRDefault="00F02A55" w:rsidP="00F02A55">
            <w:pPr>
              <w:autoSpaceDE w:val="0"/>
              <w:autoSpaceDN w:val="0"/>
              <w:adjustRightInd w:val="0"/>
              <w:rPr>
                <w:rFonts w:eastAsia="Times New Roman"/>
              </w:rPr>
            </w:pPr>
          </w:p>
        </w:tc>
        <w:tc>
          <w:tcPr>
            <w:tcW w:w="1985" w:type="dxa"/>
          </w:tcPr>
          <w:p w14:paraId="6DE3F3B3" w14:textId="77777777" w:rsidR="00F02A55" w:rsidRPr="00F02A55" w:rsidRDefault="00F02A55" w:rsidP="00F02A55">
            <w:pPr>
              <w:autoSpaceDE w:val="0"/>
              <w:autoSpaceDN w:val="0"/>
              <w:adjustRightInd w:val="0"/>
              <w:rPr>
                <w:rFonts w:eastAsia="Times New Roman"/>
              </w:rPr>
            </w:pPr>
          </w:p>
        </w:tc>
        <w:tc>
          <w:tcPr>
            <w:tcW w:w="2409" w:type="dxa"/>
          </w:tcPr>
          <w:p w14:paraId="5D091D00" w14:textId="77777777" w:rsidR="00F02A55" w:rsidRPr="00F02A55" w:rsidRDefault="00F02A55" w:rsidP="00F02A55">
            <w:pPr>
              <w:autoSpaceDE w:val="0"/>
              <w:autoSpaceDN w:val="0"/>
              <w:adjustRightInd w:val="0"/>
              <w:rPr>
                <w:rFonts w:eastAsia="Times New Roman"/>
              </w:rPr>
            </w:pPr>
          </w:p>
        </w:tc>
      </w:tr>
    </w:tbl>
    <w:p w14:paraId="1B180CB9" w14:textId="77777777" w:rsidR="00F02A55" w:rsidRPr="00F02A55" w:rsidRDefault="00F02A55" w:rsidP="00F02A55">
      <w:pPr>
        <w:autoSpaceDE w:val="0"/>
        <w:autoSpaceDN w:val="0"/>
        <w:adjustRightInd w:val="0"/>
        <w:jc w:val="center"/>
        <w:rPr>
          <w:rFonts w:eastAsia="Times New Roman"/>
          <w:b/>
        </w:rPr>
      </w:pPr>
    </w:p>
    <w:p w14:paraId="04ACCF0E" w14:textId="77777777" w:rsidR="00F02A55" w:rsidRPr="00F02A55" w:rsidRDefault="00F02A55" w:rsidP="00F02A55">
      <w:pPr>
        <w:autoSpaceDE w:val="0"/>
        <w:autoSpaceDN w:val="0"/>
        <w:adjustRightInd w:val="0"/>
        <w:rPr>
          <w:rFonts w:eastAsia="Times New Roman"/>
        </w:rPr>
      </w:pPr>
    </w:p>
    <w:p w14:paraId="74900840" w14:textId="77777777" w:rsidR="00F02A55" w:rsidRPr="00F02A55" w:rsidRDefault="00F02A55" w:rsidP="00F02A55">
      <w:pPr>
        <w:autoSpaceDE w:val="0"/>
        <w:autoSpaceDN w:val="0"/>
        <w:adjustRightInd w:val="0"/>
        <w:rPr>
          <w:rFonts w:eastAsia="Times New Roman"/>
        </w:rPr>
      </w:pPr>
      <w:r w:rsidRPr="00F02A55">
        <w:rPr>
          <w:rFonts w:eastAsia="Times New Roman"/>
        </w:rPr>
        <w:t>Potvrđujem da smo u gore navedenim ugovorima nastupali kao druga ugovorna strana te da smo navedene ugovore izvršili uredno i u svemu prema pravilima struke i ugovornim obvezama.</w:t>
      </w:r>
    </w:p>
    <w:p w14:paraId="549979FB" w14:textId="77777777" w:rsidR="00F02A55" w:rsidRPr="00F02A55" w:rsidRDefault="00F02A55" w:rsidP="00F02A55">
      <w:pPr>
        <w:jc w:val="center"/>
        <w:rPr>
          <w:rFonts w:eastAsia="Times New Roman"/>
          <w:color w:val="FF0000"/>
          <w:szCs w:val="20"/>
        </w:rPr>
      </w:pPr>
    </w:p>
    <w:p w14:paraId="1EE98068" w14:textId="77777777" w:rsidR="00F02A55" w:rsidRPr="00F02A55" w:rsidRDefault="00F02A55" w:rsidP="00F02A55">
      <w:pPr>
        <w:spacing w:before="100" w:beforeAutospacing="1" w:after="100" w:afterAutospacing="1" w:line="360" w:lineRule="auto"/>
        <w:rPr>
          <w:rFonts w:eastAsia="Times New Roman"/>
          <w:lang w:eastAsia="hr-HR"/>
        </w:rPr>
      </w:pPr>
      <w:r w:rsidRPr="00F02A55">
        <w:rPr>
          <w:rFonts w:eastAsia="Times New Roman"/>
          <w:lang w:eastAsia="hr-HR"/>
        </w:rPr>
        <w:t>U ___</w:t>
      </w:r>
      <w:r w:rsidR="0027155F">
        <w:rPr>
          <w:rFonts w:eastAsia="Times New Roman"/>
          <w:lang w:eastAsia="hr-HR"/>
        </w:rPr>
        <w:t>______________, ___________ 2019</w:t>
      </w:r>
      <w:r w:rsidRPr="00F02A55">
        <w:rPr>
          <w:rFonts w:eastAsia="Times New Roman"/>
          <w:lang w:eastAsia="hr-HR"/>
        </w:rPr>
        <w:t>.</w:t>
      </w:r>
      <w:r w:rsidRPr="00F02A55">
        <w:rPr>
          <w:color w:val="000000"/>
        </w:rPr>
        <w:t xml:space="preserve"> </w:t>
      </w:r>
      <w:r>
        <w:rPr>
          <w:color w:val="000000"/>
        </w:rPr>
        <w:t>g</w:t>
      </w:r>
      <w:r w:rsidRPr="00B30774">
        <w:rPr>
          <w:color w:val="000000"/>
        </w:rPr>
        <w:t>odine</w:t>
      </w:r>
      <w:r>
        <w:rPr>
          <w:color w:val="000000"/>
        </w:rPr>
        <w:t>.</w:t>
      </w:r>
    </w:p>
    <w:p w14:paraId="7EEFD0AC" w14:textId="77777777" w:rsidR="00F02A55" w:rsidRPr="00F02A55" w:rsidRDefault="00F02A55" w:rsidP="00F02A55">
      <w:pPr>
        <w:rPr>
          <w:rFonts w:eastAsia="Times New Roman"/>
        </w:rPr>
      </w:pPr>
    </w:p>
    <w:p w14:paraId="51254DD8" w14:textId="77777777" w:rsidR="00F02A55" w:rsidRPr="00B30774" w:rsidRDefault="00F02A55" w:rsidP="00F02A55">
      <w:pPr>
        <w:spacing w:after="200" w:line="276" w:lineRule="auto"/>
        <w:rPr>
          <w:color w:val="000000"/>
        </w:rPr>
      </w:pPr>
    </w:p>
    <w:p w14:paraId="1F283EF2" w14:textId="77777777" w:rsidR="00F02A55" w:rsidRPr="00B30774" w:rsidRDefault="00F02A55" w:rsidP="00F02A55">
      <w:pPr>
        <w:jc w:val="center"/>
      </w:pPr>
      <w:r>
        <w:t xml:space="preserve">                                 </w:t>
      </w:r>
      <w:r w:rsidRPr="00B30774">
        <w:t>______________________________________________________________</w:t>
      </w:r>
    </w:p>
    <w:p w14:paraId="66039DD5" w14:textId="77777777" w:rsidR="00F02A55" w:rsidRPr="00B30774" w:rsidRDefault="00F02A55" w:rsidP="00F02A55">
      <w:pPr>
        <w:jc w:val="right"/>
      </w:pPr>
      <w:r w:rsidRPr="00B30774">
        <w:rPr>
          <w:b/>
          <w:bCs/>
        </w:rPr>
        <w:tab/>
      </w:r>
      <w:r w:rsidRPr="00B30774">
        <w:rPr>
          <w:b/>
          <w:bCs/>
        </w:rPr>
        <w:tab/>
      </w:r>
      <w:r>
        <w:rPr>
          <w:b/>
          <w:bCs/>
        </w:rPr>
        <w:t xml:space="preserve">        </w:t>
      </w:r>
      <w:r w:rsidRPr="00B30774">
        <w:rPr>
          <w:b/>
          <w:bCs/>
        </w:rPr>
        <w:t xml:space="preserve"> </w:t>
      </w:r>
      <w:r w:rsidRPr="00B30774">
        <w:t>(ime i prezime osobe ovlaštene po zakonu za  za</w:t>
      </w:r>
      <w:r>
        <w:t>stupanje gospodarskog subjekta)</w:t>
      </w:r>
      <w:r w:rsidRPr="00B30774">
        <w:tab/>
      </w:r>
      <w:r w:rsidRPr="00B30774">
        <w:tab/>
      </w:r>
      <w:r w:rsidRPr="00B30774">
        <w:tab/>
      </w:r>
      <w:r w:rsidRPr="00B30774">
        <w:tab/>
      </w:r>
      <w:r w:rsidRPr="00B30774">
        <w:tab/>
      </w:r>
    </w:p>
    <w:p w14:paraId="33CADF01" w14:textId="77777777" w:rsidR="00F02A55" w:rsidRPr="00B30774" w:rsidRDefault="00F02A55" w:rsidP="00F02A55">
      <w:pPr>
        <w:autoSpaceDE w:val="0"/>
        <w:autoSpaceDN w:val="0"/>
        <w:adjustRightInd w:val="0"/>
        <w:spacing w:after="200" w:line="276" w:lineRule="auto"/>
      </w:pPr>
      <w:r w:rsidRPr="00B30774">
        <w:tab/>
      </w:r>
      <w:r w:rsidRPr="00B30774">
        <w:tab/>
      </w:r>
      <w:r w:rsidRPr="00B30774">
        <w:tab/>
      </w:r>
      <w:r w:rsidRPr="00B30774">
        <w:tab/>
      </w:r>
      <w:r w:rsidRPr="00B30774">
        <w:tab/>
      </w:r>
      <w:r w:rsidRPr="00B30774">
        <w:tab/>
      </w:r>
      <w:r w:rsidRPr="00B30774">
        <w:tab/>
        <w:t xml:space="preserve">            </w:t>
      </w:r>
      <w:r w:rsidRPr="00B30774">
        <w:tab/>
      </w:r>
      <w:r w:rsidRPr="00B30774">
        <w:tab/>
      </w:r>
      <w:r w:rsidRPr="00B30774">
        <w:tab/>
      </w:r>
      <w:r w:rsidRPr="00B30774">
        <w:tab/>
      </w:r>
      <w:r w:rsidRPr="00B30774">
        <w:tab/>
      </w:r>
      <w:r w:rsidRPr="00B30774">
        <w:tab/>
      </w:r>
      <w:r w:rsidRPr="00B30774">
        <w:tab/>
      </w:r>
      <w:r w:rsidRPr="00B30774">
        <w:tab/>
      </w:r>
      <w:r w:rsidRPr="00B30774">
        <w:tab/>
      </w:r>
      <w:r w:rsidRPr="00B30774">
        <w:tab/>
      </w:r>
      <w:r w:rsidRPr="00B30774">
        <w:tab/>
      </w:r>
      <w:r w:rsidRPr="00B30774">
        <w:tab/>
        <w:t>_______________________________</w:t>
      </w:r>
    </w:p>
    <w:p w14:paraId="08D9EF0D" w14:textId="77777777" w:rsidR="00F02A55" w:rsidRPr="00B30774" w:rsidRDefault="00F02A55" w:rsidP="00F02A55">
      <w:pPr>
        <w:autoSpaceDE w:val="0"/>
        <w:autoSpaceDN w:val="0"/>
        <w:adjustRightInd w:val="0"/>
        <w:spacing w:after="200" w:line="276" w:lineRule="auto"/>
        <w:ind w:left="720"/>
        <w:contextualSpacing/>
      </w:pPr>
      <w:r>
        <w:tab/>
      </w:r>
      <w:r>
        <w:tab/>
      </w:r>
      <w:r>
        <w:tab/>
      </w:r>
      <w:r>
        <w:tab/>
      </w:r>
      <w:r>
        <w:tab/>
        <w:t xml:space="preserve">       </w:t>
      </w:r>
      <w:r w:rsidRPr="00B30774">
        <w:t xml:space="preserve"> (vlastoručni potpis, pečat)</w:t>
      </w:r>
    </w:p>
    <w:p w14:paraId="2BB4765A" w14:textId="77777777" w:rsidR="00F02A55" w:rsidRDefault="00F02A55" w:rsidP="00F02A55">
      <w:pPr>
        <w:autoSpaceDE w:val="0"/>
        <w:autoSpaceDN w:val="0"/>
        <w:adjustRightInd w:val="0"/>
        <w:spacing w:after="200" w:line="276" w:lineRule="auto"/>
        <w:ind w:left="720"/>
        <w:contextualSpacing/>
      </w:pPr>
    </w:p>
    <w:p w14:paraId="452D301D" w14:textId="77777777" w:rsidR="00F02A55" w:rsidRPr="00F02A55" w:rsidRDefault="00F02A55" w:rsidP="00F02A55">
      <w:pPr>
        <w:rPr>
          <w:rFonts w:ascii="Arial" w:eastAsia="Times New Roman" w:hAnsi="Arial"/>
          <w:szCs w:val="20"/>
        </w:rPr>
      </w:pPr>
    </w:p>
    <w:p w14:paraId="719BA512" w14:textId="77777777" w:rsidR="00B30774" w:rsidRDefault="00B30774" w:rsidP="00B30774"/>
    <w:p w14:paraId="7B1889E3" w14:textId="77777777" w:rsidR="00B30774" w:rsidRDefault="00B30774" w:rsidP="00274A19">
      <w:pPr>
        <w:pStyle w:val="Odlomakpopisa"/>
      </w:pPr>
    </w:p>
    <w:p w14:paraId="776ECE76" w14:textId="77777777" w:rsidR="00B30774" w:rsidRDefault="00B30774" w:rsidP="00274A19">
      <w:pPr>
        <w:pStyle w:val="Odlomakpopisa"/>
      </w:pPr>
    </w:p>
    <w:p w14:paraId="70F36E97" w14:textId="77777777" w:rsidR="00B30774" w:rsidRDefault="00B30774" w:rsidP="00274A19">
      <w:pPr>
        <w:pStyle w:val="Odlomakpopisa"/>
      </w:pPr>
    </w:p>
    <w:p w14:paraId="161FED60" w14:textId="77777777" w:rsidR="00FC2C89" w:rsidRDefault="00FC2C89" w:rsidP="00274A19">
      <w:pPr>
        <w:pStyle w:val="Odlomakpopisa"/>
      </w:pPr>
    </w:p>
    <w:p w14:paraId="61E2271B" w14:textId="77777777" w:rsidR="00FC2C89" w:rsidRDefault="00FC2C89" w:rsidP="00274A19">
      <w:pPr>
        <w:pStyle w:val="Odlomakpopisa"/>
      </w:pPr>
    </w:p>
    <w:p w14:paraId="3C032F98" w14:textId="77777777" w:rsidR="00FC2C89" w:rsidRDefault="00FC2C89" w:rsidP="00274A19">
      <w:pPr>
        <w:pStyle w:val="Odlomakpopisa"/>
      </w:pPr>
    </w:p>
    <w:p w14:paraId="6145AC90" w14:textId="77777777" w:rsidR="00FC2C89" w:rsidRDefault="00FC2C89" w:rsidP="00274A19">
      <w:pPr>
        <w:pStyle w:val="Odlomakpopisa"/>
      </w:pPr>
    </w:p>
    <w:p w14:paraId="48FA020E" w14:textId="77777777" w:rsidR="00FC2C89" w:rsidRDefault="00FC2C89" w:rsidP="00274A19">
      <w:pPr>
        <w:pStyle w:val="Odlomakpopisa"/>
      </w:pPr>
    </w:p>
    <w:p w14:paraId="3A2DA296" w14:textId="77777777" w:rsidR="00FC2C89" w:rsidRDefault="00FC2C89" w:rsidP="00274A19">
      <w:pPr>
        <w:pStyle w:val="Odlomakpopisa"/>
      </w:pPr>
    </w:p>
    <w:p w14:paraId="45E67C15" w14:textId="77777777" w:rsidR="00F02A55" w:rsidRDefault="00F02A55" w:rsidP="00274A19">
      <w:pPr>
        <w:pStyle w:val="Odlomakpopisa"/>
      </w:pPr>
    </w:p>
    <w:p w14:paraId="36331AC1" w14:textId="77777777"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b/>
        </w:rPr>
      </w:pPr>
      <w:r>
        <w:rPr>
          <w:b/>
        </w:rPr>
        <w:t>Obrazac 3</w:t>
      </w:r>
      <w:r>
        <w:rPr>
          <w:rStyle w:val="Referencafusnote"/>
          <w:b/>
        </w:rPr>
        <w:footnoteReference w:id="7"/>
      </w:r>
    </w:p>
    <w:p w14:paraId="619631E2" w14:textId="77777777" w:rsidR="00F02A55" w:rsidRPr="00DF261E" w:rsidRDefault="00F02A55" w:rsidP="00F02A55">
      <w:pPr>
        <w:rPr>
          <w:b/>
        </w:rPr>
      </w:pPr>
    </w:p>
    <w:p w14:paraId="5A0487C9" w14:textId="77777777" w:rsidR="00F02A55" w:rsidRPr="00DF261E" w:rsidRDefault="00F02A55" w:rsidP="00F02A55">
      <w:pPr>
        <w:autoSpaceDE w:val="0"/>
        <w:autoSpaceDN w:val="0"/>
        <w:adjustRightInd w:val="0"/>
        <w:rPr>
          <w:iCs/>
        </w:rPr>
      </w:pPr>
      <w:r>
        <w:rPr>
          <w:iCs/>
        </w:rPr>
        <w:t>Sukladno članku 50</w:t>
      </w:r>
      <w:r w:rsidRPr="00DF261E">
        <w:rPr>
          <w:iCs/>
        </w:rPr>
        <w:t xml:space="preserve">.  Zakona o javnoj nabavi („Narodne novine“ broj </w:t>
      </w:r>
      <w:r>
        <w:rPr>
          <w:iCs/>
        </w:rPr>
        <w:t>120/16</w:t>
      </w:r>
      <w:r w:rsidRPr="00DF261E">
        <w:rPr>
          <w:iCs/>
        </w:rPr>
        <w:t>) ponuditelji u zajednici ponuditelja daju slijedeću</w:t>
      </w:r>
    </w:p>
    <w:p w14:paraId="7ADA1E4E" w14:textId="77777777" w:rsidR="00F02A55" w:rsidRPr="00DF261E" w:rsidRDefault="00F02A55" w:rsidP="00F02A55">
      <w:pPr>
        <w:autoSpaceDE w:val="0"/>
        <w:autoSpaceDN w:val="0"/>
        <w:adjustRightInd w:val="0"/>
        <w:rPr>
          <w:iCs/>
        </w:rPr>
      </w:pPr>
    </w:p>
    <w:p w14:paraId="1CC992F2" w14:textId="77777777" w:rsidR="00F02A55" w:rsidRPr="00DF261E" w:rsidRDefault="00F02A55" w:rsidP="00F02A55">
      <w:pPr>
        <w:autoSpaceDE w:val="0"/>
        <w:autoSpaceDN w:val="0"/>
        <w:adjustRightInd w:val="0"/>
        <w:rPr>
          <w:iCs/>
        </w:rPr>
      </w:pPr>
    </w:p>
    <w:p w14:paraId="7C170415" w14:textId="77777777" w:rsidR="00F02A55" w:rsidRDefault="00F02A55" w:rsidP="00F02A55">
      <w:pPr>
        <w:autoSpaceDE w:val="0"/>
        <w:autoSpaceDN w:val="0"/>
        <w:adjustRightInd w:val="0"/>
        <w:jc w:val="center"/>
        <w:rPr>
          <w:b/>
          <w:iCs/>
        </w:rPr>
      </w:pPr>
      <w:r w:rsidRPr="00DF261E">
        <w:rPr>
          <w:b/>
          <w:iCs/>
        </w:rPr>
        <w:t>IZJAVU</w:t>
      </w:r>
    </w:p>
    <w:p w14:paraId="1A04A659" w14:textId="77777777" w:rsidR="00F02A55" w:rsidRPr="00DF261E" w:rsidRDefault="00F02A55" w:rsidP="00F02A55">
      <w:pPr>
        <w:autoSpaceDE w:val="0"/>
        <w:autoSpaceDN w:val="0"/>
        <w:adjustRightInd w:val="0"/>
        <w:jc w:val="center"/>
        <w:rPr>
          <w:b/>
          <w:iCs/>
        </w:rPr>
      </w:pPr>
    </w:p>
    <w:p w14:paraId="3F6E5C9B" w14:textId="77777777" w:rsidR="00F02A55" w:rsidRPr="00DF261E" w:rsidRDefault="00F02A55" w:rsidP="00F02A55">
      <w:pPr>
        <w:autoSpaceDE w:val="0"/>
        <w:autoSpaceDN w:val="0"/>
        <w:adjustRightInd w:val="0"/>
        <w:jc w:val="center"/>
        <w:rPr>
          <w:b/>
          <w:iCs/>
        </w:rPr>
      </w:pPr>
      <w:r w:rsidRPr="00DF261E">
        <w:rPr>
          <w:b/>
          <w:iCs/>
        </w:rPr>
        <w:t xml:space="preserve"> O SOLIDARNOJ ODGOVONOSTI ZAJEDNIČKIH PONUDITELJA</w:t>
      </w:r>
    </w:p>
    <w:p w14:paraId="07E36999" w14:textId="77777777" w:rsidR="00F02A55" w:rsidRPr="00DF261E" w:rsidRDefault="00F02A55" w:rsidP="00F02A55">
      <w:pPr>
        <w:autoSpaceDE w:val="0"/>
        <w:autoSpaceDN w:val="0"/>
        <w:adjustRightInd w:val="0"/>
        <w:rPr>
          <w:iCs/>
        </w:rPr>
      </w:pPr>
    </w:p>
    <w:p w14:paraId="3A56CA67" w14:textId="77777777" w:rsidR="00F02A55" w:rsidRPr="00DF261E" w:rsidRDefault="00F02A55" w:rsidP="00F02A55">
      <w:pPr>
        <w:autoSpaceDE w:val="0"/>
        <w:autoSpaceDN w:val="0"/>
        <w:adjustRightInd w:val="0"/>
      </w:pPr>
    </w:p>
    <w:p w14:paraId="2E9FB79F" w14:textId="77777777" w:rsidR="00F02A55" w:rsidRPr="00DF261E" w:rsidRDefault="00F02A55" w:rsidP="00F02A55">
      <w:r w:rsidRPr="00DF261E">
        <w:t xml:space="preserve">Izjavljujemo da kao članovi zajednice ponuditelja, u slučaju ugovornog odnosa između nas i naručitelja, solidarno odgovaramo naručitelju za uredno izvršenje ugovora </w:t>
      </w:r>
      <w:r>
        <w:rPr>
          <w:b/>
        </w:rPr>
        <w:t>________________________________________________________________________</w:t>
      </w:r>
      <w:r w:rsidRPr="00DF261E">
        <w:t>bez obzira na udio svakog gospodarskog subjektu u izvršenju ugovora te da ćemo poslije odabira dostaviti naručitelju dokaz o pravnom obliku našeg zajedničkog ustrojstva u mjeri u kojoj je to potrebno za zadovoljavajuće izvršenje ugovora.</w:t>
      </w:r>
    </w:p>
    <w:p w14:paraId="40541F4F" w14:textId="77777777" w:rsidR="00F02A55" w:rsidRPr="00DF261E" w:rsidRDefault="00F02A55" w:rsidP="00F02A55">
      <w:pPr>
        <w:autoSpaceDE w:val="0"/>
        <w:autoSpaceDN w:val="0"/>
        <w:adjustRightInd w:val="0"/>
      </w:pPr>
    </w:p>
    <w:p w14:paraId="7641FDA7" w14:textId="77777777" w:rsidR="00F02A55" w:rsidRPr="00DF261E" w:rsidRDefault="00F02A55" w:rsidP="00F02A55">
      <w:pPr>
        <w:autoSpaceDE w:val="0"/>
        <w:autoSpaceDN w:val="0"/>
        <w:adjustRightInd w:val="0"/>
      </w:pPr>
    </w:p>
    <w:p w14:paraId="5CACD558" w14:textId="77777777" w:rsidR="00F02A55" w:rsidRPr="00DF261E" w:rsidRDefault="00F02A55" w:rsidP="00F02A55">
      <w:pPr>
        <w:autoSpaceDE w:val="0"/>
        <w:autoSpaceDN w:val="0"/>
        <w:adjustRightInd w:val="0"/>
      </w:pPr>
      <w:r w:rsidRPr="00DF261E">
        <w:tab/>
      </w:r>
      <w:r w:rsidRPr="00DF261E">
        <w:tab/>
      </w:r>
      <w:r w:rsidRPr="00DF261E">
        <w:tab/>
      </w:r>
      <w:r w:rsidRPr="00DF261E">
        <w:tab/>
      </w:r>
      <w:r w:rsidRPr="00DF261E">
        <w:tab/>
      </w:r>
      <w:r w:rsidRPr="00DF261E">
        <w:tab/>
      </w:r>
      <w:r w:rsidRPr="00DF261E">
        <w:tab/>
      </w:r>
      <w:r>
        <w:t xml:space="preserve">   </w:t>
      </w:r>
      <w:r w:rsidRPr="00DF261E">
        <w:t>Potpisnici izjave:</w:t>
      </w:r>
    </w:p>
    <w:p w14:paraId="6D817D8A" w14:textId="77777777" w:rsidR="00F02A55" w:rsidRPr="00DF261E" w:rsidRDefault="00F02A55" w:rsidP="00F02A55">
      <w:pPr>
        <w:autoSpaceDE w:val="0"/>
        <w:autoSpaceDN w:val="0"/>
        <w:adjustRightInd w:val="0"/>
      </w:pPr>
    </w:p>
    <w:p w14:paraId="1BB9F88B" w14:textId="77777777" w:rsidR="00F02A55" w:rsidRPr="00DF261E" w:rsidRDefault="00F02A55" w:rsidP="00F02A55">
      <w:pPr>
        <w:autoSpaceDE w:val="0"/>
        <w:autoSpaceDN w:val="0"/>
        <w:adjustRightInd w:val="0"/>
      </w:pPr>
      <w:r w:rsidRPr="00DF261E">
        <w:tab/>
      </w:r>
      <w:r w:rsidRPr="00DF261E">
        <w:tab/>
      </w:r>
      <w:r w:rsidRPr="00DF261E">
        <w:tab/>
      </w:r>
      <w:r w:rsidRPr="00DF261E">
        <w:tab/>
      </w:r>
      <w:r w:rsidRPr="00DF261E">
        <w:tab/>
      </w:r>
      <w:r w:rsidRPr="00DF261E">
        <w:tab/>
      </w:r>
    </w:p>
    <w:p w14:paraId="4880A511" w14:textId="77777777" w:rsidR="00F02A55" w:rsidRPr="00DF261E" w:rsidRDefault="00F02A55" w:rsidP="00F02A55">
      <w:pPr>
        <w:autoSpaceDE w:val="0"/>
        <w:autoSpaceDN w:val="0"/>
        <w:adjustRightInd w:val="0"/>
      </w:pPr>
      <w:r w:rsidRPr="00DF261E">
        <w:tab/>
      </w:r>
      <w:r w:rsidRPr="00DF261E">
        <w:tab/>
      </w:r>
      <w:r w:rsidRPr="00DF261E">
        <w:tab/>
        <w:t>MP</w:t>
      </w:r>
      <w:r w:rsidRPr="00DF261E">
        <w:tab/>
      </w:r>
      <w:r w:rsidRPr="00DF261E">
        <w:tab/>
        <w:t xml:space="preserve"> </w:t>
      </w:r>
      <w:r w:rsidRPr="00DF261E">
        <w:tab/>
      </w:r>
      <w:r>
        <w:t xml:space="preserve">   </w:t>
      </w:r>
      <w:r w:rsidRPr="00DF261E">
        <w:t xml:space="preserve"> _____________________________</w:t>
      </w:r>
    </w:p>
    <w:p w14:paraId="0A495C57" w14:textId="77777777" w:rsidR="00F02A55" w:rsidRPr="00DF261E" w:rsidRDefault="00F02A55" w:rsidP="00F02A55">
      <w:pPr>
        <w:autoSpaceDE w:val="0"/>
        <w:autoSpaceDN w:val="0"/>
        <w:adjustRightInd w:val="0"/>
      </w:pPr>
      <w:r w:rsidRPr="00DF261E">
        <w:tab/>
      </w:r>
      <w:r w:rsidRPr="00DF261E">
        <w:tab/>
      </w:r>
      <w:r w:rsidRPr="00DF261E">
        <w:tab/>
      </w:r>
      <w:r w:rsidRPr="00DF261E">
        <w:tab/>
        <w:t xml:space="preserve">  </w:t>
      </w:r>
      <w:r w:rsidRPr="00DF261E">
        <w:tab/>
        <w:t>(ime i prezime odgovorne osobe člana zajednice ponuditelja)</w:t>
      </w:r>
      <w:r w:rsidRPr="00DF261E">
        <w:tab/>
      </w:r>
      <w:r w:rsidRPr="00DF261E">
        <w:tab/>
      </w:r>
      <w:r w:rsidRPr="00DF261E">
        <w:tab/>
      </w:r>
      <w:r w:rsidRPr="00DF261E">
        <w:tab/>
      </w:r>
      <w:r w:rsidRPr="00DF261E">
        <w:tab/>
      </w:r>
    </w:p>
    <w:p w14:paraId="3B681CF2" w14:textId="77777777" w:rsidR="00F02A55" w:rsidRPr="00DF261E" w:rsidRDefault="00F02A55" w:rsidP="00F02A55">
      <w:pPr>
        <w:autoSpaceDE w:val="0"/>
        <w:autoSpaceDN w:val="0"/>
        <w:adjustRightInd w:val="0"/>
      </w:pPr>
      <w:r w:rsidRPr="00DF261E">
        <w:tab/>
      </w:r>
      <w:r w:rsidRPr="00DF261E">
        <w:tab/>
      </w:r>
      <w:r w:rsidRPr="00DF261E">
        <w:tab/>
      </w:r>
      <w:r w:rsidRPr="00DF261E">
        <w:tab/>
      </w:r>
      <w:r w:rsidRPr="00DF261E">
        <w:tab/>
      </w:r>
      <w:r w:rsidRPr="00DF261E">
        <w:tab/>
      </w:r>
      <w:r>
        <w:t xml:space="preserve">       </w:t>
      </w:r>
      <w:r w:rsidRPr="00DF261E">
        <w:t>______________________</w:t>
      </w:r>
    </w:p>
    <w:p w14:paraId="242B3141" w14:textId="77777777" w:rsidR="00F02A55" w:rsidRPr="00DF261E" w:rsidRDefault="00F02A55" w:rsidP="00F02A55">
      <w:pPr>
        <w:autoSpaceDE w:val="0"/>
        <w:autoSpaceDN w:val="0"/>
        <w:adjustRightInd w:val="0"/>
        <w:rPr>
          <w:iCs/>
        </w:rPr>
      </w:pPr>
      <w:r w:rsidRPr="00DF261E">
        <w:tab/>
      </w:r>
      <w:r w:rsidRPr="00DF261E">
        <w:tab/>
      </w:r>
      <w:r w:rsidRPr="00DF261E">
        <w:tab/>
      </w:r>
      <w:r w:rsidRPr="00DF261E">
        <w:tab/>
      </w:r>
      <w:r w:rsidRPr="00DF261E">
        <w:tab/>
      </w:r>
      <w:r w:rsidRPr="00DF261E">
        <w:tab/>
        <w:t xml:space="preserve">   </w:t>
      </w:r>
      <w:r w:rsidRPr="00DF261E">
        <w:tab/>
        <w:t xml:space="preserve"> </w:t>
      </w:r>
      <w:r>
        <w:t xml:space="preserve">      </w:t>
      </w:r>
      <w:r w:rsidRPr="00DF261E">
        <w:t xml:space="preserve"> (potpis)</w:t>
      </w:r>
    </w:p>
    <w:p w14:paraId="280D4D14" w14:textId="77777777" w:rsidR="00F02A55" w:rsidRPr="00DF261E" w:rsidRDefault="00F02A55" w:rsidP="00F02A55">
      <w:pPr>
        <w:autoSpaceDE w:val="0"/>
        <w:autoSpaceDN w:val="0"/>
        <w:adjustRightInd w:val="0"/>
      </w:pPr>
    </w:p>
    <w:p w14:paraId="2152B02A" w14:textId="77777777" w:rsidR="00F02A55" w:rsidRPr="00DF261E" w:rsidRDefault="00F02A55" w:rsidP="00F02A55">
      <w:pPr>
        <w:autoSpaceDE w:val="0"/>
        <w:autoSpaceDN w:val="0"/>
        <w:adjustRightInd w:val="0"/>
      </w:pPr>
      <w:r w:rsidRPr="00DF261E">
        <w:tab/>
      </w:r>
      <w:r w:rsidRPr="00DF261E">
        <w:tab/>
      </w:r>
      <w:r w:rsidRPr="00DF261E">
        <w:tab/>
      </w:r>
      <w:r w:rsidRPr="00DF261E">
        <w:tab/>
      </w:r>
      <w:r w:rsidRPr="00DF261E">
        <w:tab/>
      </w:r>
      <w:r w:rsidRPr="00DF261E">
        <w:tab/>
      </w:r>
    </w:p>
    <w:p w14:paraId="7C3D0210" w14:textId="77777777" w:rsidR="00F02A55" w:rsidRPr="00DF261E" w:rsidRDefault="00F02A55" w:rsidP="00F02A55">
      <w:pPr>
        <w:autoSpaceDE w:val="0"/>
        <w:autoSpaceDN w:val="0"/>
        <w:adjustRightInd w:val="0"/>
      </w:pPr>
      <w:r w:rsidRPr="00DF261E">
        <w:tab/>
      </w:r>
      <w:r w:rsidRPr="00DF261E">
        <w:tab/>
      </w:r>
      <w:r w:rsidRPr="00DF261E">
        <w:tab/>
        <w:t>MP</w:t>
      </w:r>
      <w:r w:rsidRPr="00DF261E">
        <w:tab/>
      </w:r>
      <w:r w:rsidRPr="00DF261E">
        <w:tab/>
        <w:t xml:space="preserve"> </w:t>
      </w:r>
      <w:r w:rsidRPr="00DF261E">
        <w:tab/>
      </w:r>
      <w:r>
        <w:t xml:space="preserve">     </w:t>
      </w:r>
      <w:r w:rsidRPr="00DF261E">
        <w:t xml:space="preserve"> _____________________________</w:t>
      </w:r>
    </w:p>
    <w:p w14:paraId="4B85129A" w14:textId="77777777" w:rsidR="00F02A55" w:rsidRPr="00DF261E" w:rsidRDefault="00F02A55" w:rsidP="00F02A55">
      <w:pPr>
        <w:autoSpaceDE w:val="0"/>
        <w:autoSpaceDN w:val="0"/>
        <w:adjustRightInd w:val="0"/>
      </w:pPr>
      <w:r w:rsidRPr="00DF261E">
        <w:tab/>
      </w:r>
      <w:r w:rsidRPr="00DF261E">
        <w:tab/>
      </w:r>
      <w:r w:rsidRPr="00DF261E">
        <w:tab/>
      </w:r>
      <w:r w:rsidRPr="00DF261E">
        <w:tab/>
        <w:t xml:space="preserve">  </w:t>
      </w:r>
      <w:r w:rsidRPr="00DF261E">
        <w:tab/>
        <w:t>(ime i prezime odgovorne osobe člana zajednice ponuditelja)</w:t>
      </w:r>
      <w:r w:rsidRPr="00DF261E">
        <w:tab/>
      </w:r>
      <w:r w:rsidRPr="00DF261E">
        <w:tab/>
      </w:r>
      <w:r w:rsidRPr="00DF261E">
        <w:tab/>
      </w:r>
      <w:r w:rsidRPr="00DF261E">
        <w:tab/>
      </w:r>
      <w:r w:rsidRPr="00DF261E">
        <w:tab/>
      </w:r>
    </w:p>
    <w:p w14:paraId="4B278246" w14:textId="77777777" w:rsidR="00F02A55" w:rsidRPr="00DF261E" w:rsidRDefault="00F02A55" w:rsidP="00F02A55">
      <w:pPr>
        <w:autoSpaceDE w:val="0"/>
        <w:autoSpaceDN w:val="0"/>
        <w:adjustRightInd w:val="0"/>
      </w:pPr>
      <w:r w:rsidRPr="00DF261E">
        <w:tab/>
      </w:r>
      <w:r w:rsidRPr="00DF261E">
        <w:tab/>
      </w:r>
      <w:r w:rsidRPr="00DF261E">
        <w:tab/>
      </w:r>
      <w:r w:rsidRPr="00DF261E">
        <w:tab/>
      </w:r>
      <w:r w:rsidRPr="00DF261E">
        <w:tab/>
      </w:r>
      <w:r w:rsidRPr="00DF261E">
        <w:tab/>
      </w:r>
      <w:r>
        <w:t xml:space="preserve">        </w:t>
      </w:r>
      <w:r w:rsidRPr="00DF261E">
        <w:t>______________________</w:t>
      </w:r>
    </w:p>
    <w:p w14:paraId="45BD9996" w14:textId="77777777" w:rsidR="00F02A55" w:rsidRPr="00DF261E" w:rsidRDefault="00F02A55" w:rsidP="00F02A55">
      <w:pPr>
        <w:autoSpaceDE w:val="0"/>
        <w:autoSpaceDN w:val="0"/>
        <w:adjustRightInd w:val="0"/>
        <w:rPr>
          <w:iCs/>
        </w:rPr>
      </w:pPr>
      <w:r w:rsidRPr="00DF261E">
        <w:tab/>
      </w:r>
      <w:r w:rsidRPr="00DF261E">
        <w:tab/>
      </w:r>
      <w:r w:rsidRPr="00DF261E">
        <w:tab/>
      </w:r>
      <w:r w:rsidRPr="00DF261E">
        <w:tab/>
      </w:r>
      <w:r w:rsidRPr="00DF261E">
        <w:tab/>
      </w:r>
      <w:r w:rsidRPr="00DF261E">
        <w:tab/>
        <w:t xml:space="preserve">   </w:t>
      </w:r>
      <w:r w:rsidRPr="00DF261E">
        <w:tab/>
        <w:t xml:space="preserve"> </w:t>
      </w:r>
      <w:r>
        <w:t xml:space="preserve">       </w:t>
      </w:r>
      <w:r w:rsidRPr="00DF261E">
        <w:t xml:space="preserve"> (potpis)</w:t>
      </w:r>
    </w:p>
    <w:p w14:paraId="15B9E763" w14:textId="77777777" w:rsidR="00F02A55" w:rsidRDefault="00F02A55" w:rsidP="00F02A55">
      <w:pPr>
        <w:autoSpaceDE w:val="0"/>
        <w:autoSpaceDN w:val="0"/>
        <w:adjustRightInd w:val="0"/>
      </w:pPr>
    </w:p>
    <w:p w14:paraId="17EE76EA" w14:textId="77777777" w:rsidR="00F02A55" w:rsidRPr="00DF261E" w:rsidRDefault="00F02A55" w:rsidP="00F02A55">
      <w:pPr>
        <w:autoSpaceDE w:val="0"/>
        <w:autoSpaceDN w:val="0"/>
        <w:adjustRightInd w:val="0"/>
      </w:pPr>
    </w:p>
    <w:p w14:paraId="3254C075" w14:textId="77777777" w:rsidR="00F02A55" w:rsidRPr="00DF261E" w:rsidRDefault="00F02A55" w:rsidP="00F02A55">
      <w:pPr>
        <w:autoSpaceDE w:val="0"/>
        <w:autoSpaceDN w:val="0"/>
        <w:adjustRightInd w:val="0"/>
        <w:ind w:left="1416" w:firstLine="708"/>
      </w:pPr>
      <w:r w:rsidRPr="00DF261E">
        <w:t>MP</w:t>
      </w:r>
      <w:r w:rsidRPr="00DF261E">
        <w:tab/>
      </w:r>
      <w:r w:rsidRPr="00DF261E">
        <w:tab/>
        <w:t xml:space="preserve"> </w:t>
      </w:r>
      <w:r w:rsidRPr="00DF261E">
        <w:tab/>
      </w:r>
      <w:r>
        <w:t xml:space="preserve">     </w:t>
      </w:r>
      <w:r w:rsidRPr="00DF261E">
        <w:t xml:space="preserve"> _____________________________</w:t>
      </w:r>
    </w:p>
    <w:p w14:paraId="78680CFC" w14:textId="77777777" w:rsidR="00F02A55" w:rsidRPr="00DF261E" w:rsidRDefault="00F02A55" w:rsidP="00F02A55">
      <w:pPr>
        <w:autoSpaceDE w:val="0"/>
        <w:autoSpaceDN w:val="0"/>
        <w:adjustRightInd w:val="0"/>
      </w:pPr>
      <w:r w:rsidRPr="00DF261E">
        <w:tab/>
      </w:r>
      <w:r w:rsidRPr="00DF261E">
        <w:tab/>
      </w:r>
      <w:r w:rsidRPr="00DF261E">
        <w:tab/>
      </w:r>
      <w:r w:rsidRPr="00DF261E">
        <w:tab/>
        <w:t xml:space="preserve">  </w:t>
      </w:r>
      <w:r w:rsidRPr="00DF261E">
        <w:tab/>
        <w:t>(ime i prezime odgovorne osobe člana zajednice ponuditelja)</w:t>
      </w:r>
      <w:r w:rsidRPr="00DF261E">
        <w:tab/>
      </w:r>
      <w:r w:rsidRPr="00DF261E">
        <w:tab/>
      </w:r>
      <w:r w:rsidRPr="00DF261E">
        <w:tab/>
      </w:r>
      <w:r w:rsidRPr="00DF261E">
        <w:tab/>
      </w:r>
      <w:r w:rsidRPr="00DF261E">
        <w:tab/>
      </w:r>
    </w:p>
    <w:p w14:paraId="4AC72080" w14:textId="77777777" w:rsidR="00F02A55" w:rsidRPr="00DF261E" w:rsidRDefault="00F02A55" w:rsidP="00F02A55">
      <w:pPr>
        <w:autoSpaceDE w:val="0"/>
        <w:autoSpaceDN w:val="0"/>
        <w:adjustRightInd w:val="0"/>
      </w:pPr>
      <w:r w:rsidRPr="00DF261E">
        <w:tab/>
      </w:r>
      <w:r w:rsidRPr="00DF261E">
        <w:tab/>
      </w:r>
      <w:r w:rsidRPr="00DF261E">
        <w:tab/>
      </w:r>
      <w:r w:rsidRPr="00DF261E">
        <w:tab/>
      </w:r>
      <w:r w:rsidRPr="00DF261E">
        <w:tab/>
      </w:r>
      <w:r w:rsidRPr="00DF261E">
        <w:tab/>
      </w:r>
      <w:r>
        <w:t xml:space="preserve">        </w:t>
      </w:r>
      <w:r w:rsidRPr="00DF261E">
        <w:t>______________________</w:t>
      </w:r>
    </w:p>
    <w:p w14:paraId="54369934" w14:textId="77777777" w:rsidR="00F02A55" w:rsidRPr="00DF261E" w:rsidRDefault="00F02A55" w:rsidP="00F02A55">
      <w:pPr>
        <w:autoSpaceDE w:val="0"/>
        <w:autoSpaceDN w:val="0"/>
        <w:adjustRightInd w:val="0"/>
        <w:rPr>
          <w:iCs/>
        </w:rPr>
      </w:pPr>
      <w:r w:rsidRPr="00DF261E">
        <w:tab/>
      </w:r>
      <w:r w:rsidRPr="00DF261E">
        <w:tab/>
      </w:r>
      <w:r w:rsidRPr="00DF261E">
        <w:tab/>
      </w:r>
      <w:r w:rsidRPr="00DF261E">
        <w:tab/>
      </w:r>
      <w:r w:rsidRPr="00DF261E">
        <w:tab/>
      </w:r>
      <w:r w:rsidRPr="00DF261E">
        <w:tab/>
        <w:t xml:space="preserve">   </w:t>
      </w:r>
      <w:r w:rsidRPr="00DF261E">
        <w:tab/>
        <w:t xml:space="preserve"> </w:t>
      </w:r>
      <w:r>
        <w:t xml:space="preserve">      </w:t>
      </w:r>
      <w:r w:rsidRPr="00DF261E">
        <w:t xml:space="preserve"> (potpis)</w:t>
      </w:r>
    </w:p>
    <w:p w14:paraId="4DA03D67" w14:textId="77777777" w:rsidR="00F02A55" w:rsidRPr="00DF261E" w:rsidRDefault="00F02A55" w:rsidP="00F02A55">
      <w:pPr>
        <w:autoSpaceDE w:val="0"/>
        <w:autoSpaceDN w:val="0"/>
        <w:adjustRightInd w:val="0"/>
      </w:pPr>
      <w:r w:rsidRPr="00DF261E">
        <w:tab/>
      </w:r>
    </w:p>
    <w:p w14:paraId="17606645" w14:textId="77777777" w:rsidR="00F02A55" w:rsidRDefault="00F02A55" w:rsidP="00F02A55">
      <w:pPr>
        <w:autoSpaceDE w:val="0"/>
        <w:autoSpaceDN w:val="0"/>
        <w:adjustRightInd w:val="0"/>
        <w:rPr>
          <w:iCs/>
        </w:rPr>
      </w:pPr>
    </w:p>
    <w:p w14:paraId="68403457" w14:textId="77777777" w:rsidR="00F02A55" w:rsidRDefault="00F02A55" w:rsidP="00F02A55">
      <w:pPr>
        <w:autoSpaceDE w:val="0"/>
        <w:autoSpaceDN w:val="0"/>
        <w:adjustRightInd w:val="0"/>
        <w:rPr>
          <w:iCs/>
        </w:rPr>
      </w:pPr>
    </w:p>
    <w:p w14:paraId="0224CE31" w14:textId="77777777" w:rsidR="00F02A55" w:rsidRDefault="00F02A55" w:rsidP="00F02A55">
      <w:pPr>
        <w:autoSpaceDE w:val="0"/>
        <w:autoSpaceDN w:val="0"/>
        <w:adjustRightInd w:val="0"/>
        <w:rPr>
          <w:iCs/>
        </w:rPr>
      </w:pPr>
    </w:p>
    <w:p w14:paraId="5906E672" w14:textId="77777777" w:rsidR="00F02A55" w:rsidRPr="00DF261E" w:rsidRDefault="00F02A55" w:rsidP="00F02A55">
      <w:pPr>
        <w:autoSpaceDE w:val="0"/>
        <w:autoSpaceDN w:val="0"/>
        <w:adjustRightInd w:val="0"/>
        <w:rPr>
          <w:iCs/>
        </w:rPr>
      </w:pPr>
    </w:p>
    <w:p w14:paraId="78C3898A" w14:textId="77777777" w:rsidR="00F02A55" w:rsidRPr="00DF261E" w:rsidRDefault="00F02A55" w:rsidP="00F02A55">
      <w:pPr>
        <w:autoSpaceDE w:val="0"/>
        <w:autoSpaceDN w:val="0"/>
        <w:adjustRightInd w:val="0"/>
      </w:pPr>
      <w:r w:rsidRPr="00DF261E">
        <w:t>U_______________dana,_________201</w:t>
      </w:r>
      <w:r w:rsidR="0027155F">
        <w:t>9</w:t>
      </w:r>
      <w:r>
        <w:t>. godine.</w:t>
      </w:r>
    </w:p>
    <w:p w14:paraId="00807A15" w14:textId="77777777" w:rsidR="00F02A55" w:rsidRPr="00DF261E" w:rsidRDefault="00F02A55" w:rsidP="00F02A55">
      <w:pPr>
        <w:autoSpaceDE w:val="0"/>
        <w:autoSpaceDN w:val="0"/>
        <w:adjustRightInd w:val="0"/>
      </w:pPr>
    </w:p>
    <w:p w14:paraId="5BD83059" w14:textId="77777777" w:rsidR="00F02A55" w:rsidRDefault="00F02A55" w:rsidP="00F02A55">
      <w:pPr>
        <w:autoSpaceDE w:val="0"/>
        <w:autoSpaceDN w:val="0"/>
        <w:adjustRightInd w:val="0"/>
        <w:rPr>
          <w:b/>
        </w:rPr>
      </w:pPr>
    </w:p>
    <w:p w14:paraId="0FC3B36F" w14:textId="77777777" w:rsidR="00F02A55" w:rsidRDefault="00F02A55" w:rsidP="00F02A55">
      <w:pPr>
        <w:autoSpaceDE w:val="0"/>
        <w:autoSpaceDN w:val="0"/>
        <w:adjustRightInd w:val="0"/>
        <w:rPr>
          <w:b/>
        </w:rPr>
      </w:pPr>
    </w:p>
    <w:p w14:paraId="3FA4D636" w14:textId="77777777" w:rsidR="00DB2C17" w:rsidRDefault="00DB2C17" w:rsidP="00F02A55">
      <w:pPr>
        <w:autoSpaceDE w:val="0"/>
        <w:autoSpaceDN w:val="0"/>
        <w:adjustRightInd w:val="0"/>
        <w:rPr>
          <w:b/>
        </w:rPr>
      </w:pPr>
    </w:p>
    <w:p w14:paraId="31BA9D1A" w14:textId="77777777" w:rsidR="00DB2C17" w:rsidRDefault="00DB2C17" w:rsidP="00F02A55">
      <w:pPr>
        <w:autoSpaceDE w:val="0"/>
        <w:autoSpaceDN w:val="0"/>
        <w:adjustRightInd w:val="0"/>
        <w:rPr>
          <w:b/>
        </w:rPr>
      </w:pPr>
    </w:p>
    <w:p w14:paraId="5F29ACDC" w14:textId="77777777" w:rsidR="00DB2C17" w:rsidRDefault="00DB2C17" w:rsidP="00F02A55">
      <w:pPr>
        <w:autoSpaceDE w:val="0"/>
        <w:autoSpaceDN w:val="0"/>
        <w:adjustRightInd w:val="0"/>
        <w:rPr>
          <w:b/>
        </w:rPr>
      </w:pPr>
    </w:p>
    <w:p w14:paraId="5264AE47" w14:textId="77777777" w:rsidR="00DB2C17" w:rsidRPr="00DB2C17" w:rsidRDefault="00DB2C17" w:rsidP="00DB2C17">
      <w:pPr>
        <w:rPr>
          <w:rFonts w:ascii="Arial" w:eastAsia="Times New Roman" w:hAnsi="Arial" w:cs="Arial"/>
          <w:sz w:val="24"/>
          <w:szCs w:val="24"/>
        </w:rPr>
      </w:pPr>
    </w:p>
    <w:tbl>
      <w:tblPr>
        <w:tblW w:w="9180" w:type="dxa"/>
        <w:tblLook w:val="01E0" w:firstRow="1" w:lastRow="1" w:firstColumn="1" w:lastColumn="1" w:noHBand="0" w:noVBand="0"/>
      </w:tblPr>
      <w:tblGrid>
        <w:gridCol w:w="616"/>
        <w:gridCol w:w="8564"/>
      </w:tblGrid>
      <w:tr w:rsidR="00DB2C17" w:rsidRPr="00732C17" w14:paraId="4A03DE8F" w14:textId="77777777" w:rsidTr="00DB2C17">
        <w:tc>
          <w:tcPr>
            <w:tcW w:w="616" w:type="dxa"/>
          </w:tcPr>
          <w:p w14:paraId="7B7EA910" w14:textId="327B10D8" w:rsidR="00DB2C17" w:rsidRPr="00732C17" w:rsidRDefault="00DB2C17" w:rsidP="00DB2C17">
            <w:pPr>
              <w:jc w:val="right"/>
              <w:outlineLvl w:val="0"/>
              <w:rPr>
                <w:rFonts w:eastAsia="Times New Roman"/>
                <w:b/>
              </w:rPr>
            </w:pPr>
          </w:p>
        </w:tc>
        <w:tc>
          <w:tcPr>
            <w:tcW w:w="8564" w:type="dxa"/>
          </w:tcPr>
          <w:p w14:paraId="4528D1C2" w14:textId="7FE127A0" w:rsidR="00DB2C17" w:rsidRPr="00732C17" w:rsidRDefault="009B19B0" w:rsidP="00DB2C17">
            <w:pPr>
              <w:outlineLvl w:val="0"/>
              <w:rPr>
                <w:rFonts w:eastAsia="Times New Roman"/>
                <w:b/>
              </w:rPr>
            </w:pPr>
            <w:bookmarkStart w:id="34" w:name="_Toc17377187"/>
            <w:r w:rsidRPr="00732C17">
              <w:rPr>
                <w:rFonts w:eastAsia="Times New Roman"/>
                <w:b/>
              </w:rPr>
              <w:t xml:space="preserve">Obrazac </w:t>
            </w:r>
            <w:bookmarkEnd w:id="34"/>
            <w:r w:rsidR="00FC2C89">
              <w:rPr>
                <w:rFonts w:eastAsia="Times New Roman"/>
                <w:b/>
              </w:rPr>
              <w:t>4</w:t>
            </w:r>
          </w:p>
        </w:tc>
      </w:tr>
    </w:tbl>
    <w:p w14:paraId="117E010C" w14:textId="77777777" w:rsidR="00DB2C17" w:rsidRPr="00732C17" w:rsidRDefault="00DB2C17" w:rsidP="00DB2C17">
      <w:pPr>
        <w:rPr>
          <w:rFonts w:eastAsia="Times New Roman"/>
        </w:rPr>
      </w:pPr>
    </w:p>
    <w:p w14:paraId="29FAEED2" w14:textId="77777777" w:rsidR="00DB2C17" w:rsidRPr="00732C17" w:rsidRDefault="00DB2C17" w:rsidP="00DB2C17">
      <w:pPr>
        <w:rPr>
          <w:rFonts w:eastAsia="Times New Roman"/>
          <w:b/>
        </w:rPr>
      </w:pPr>
    </w:p>
    <w:p w14:paraId="1AA8B061" w14:textId="77777777" w:rsidR="00DB2C17" w:rsidRPr="00732C17" w:rsidRDefault="00DB2C17" w:rsidP="00DB2C17">
      <w:pPr>
        <w:spacing w:line="360" w:lineRule="auto"/>
        <w:rPr>
          <w:rFonts w:eastAsia="Times New Roman"/>
          <w:b/>
        </w:rPr>
      </w:pPr>
      <w:r w:rsidRPr="00732C17">
        <w:rPr>
          <w:rFonts w:eastAsia="Times New Roman"/>
          <w:b/>
        </w:rPr>
        <w:t>PONUDITELJ::</w:t>
      </w:r>
      <w:r w:rsidRPr="00732C17">
        <w:rPr>
          <w:rFonts w:eastAsia="Times New Roman"/>
          <w:b/>
        </w:rPr>
        <w:tab/>
      </w:r>
      <w:r w:rsidRPr="00732C17">
        <w:rPr>
          <w:rFonts w:eastAsia="Times New Roman"/>
          <w:b/>
        </w:rPr>
        <w:tab/>
      </w:r>
    </w:p>
    <w:p w14:paraId="548334A8" w14:textId="77777777" w:rsidR="00DB2C17" w:rsidRPr="00732C17" w:rsidRDefault="00DB2C17" w:rsidP="00DB2C17">
      <w:pPr>
        <w:spacing w:line="360" w:lineRule="auto"/>
        <w:rPr>
          <w:rFonts w:eastAsia="Times New Roman"/>
          <w:b/>
        </w:rPr>
      </w:pPr>
      <w:r w:rsidRPr="00732C17">
        <w:rPr>
          <w:rFonts w:eastAsia="Times New Roman"/>
          <w:b/>
        </w:rPr>
        <w:t xml:space="preserve">Naziv: </w:t>
      </w:r>
      <w:r w:rsidRPr="00732C17">
        <w:rPr>
          <w:rFonts w:eastAsia="Times New Roman"/>
        </w:rPr>
        <w:t>_______________________________________</w:t>
      </w:r>
    </w:p>
    <w:p w14:paraId="4887EC72" w14:textId="77777777" w:rsidR="00DB2C17" w:rsidRPr="00732C17" w:rsidRDefault="00DB2C17" w:rsidP="00DB2C17">
      <w:pPr>
        <w:spacing w:line="360" w:lineRule="auto"/>
        <w:rPr>
          <w:rFonts w:eastAsia="Times New Roman"/>
        </w:rPr>
      </w:pPr>
      <w:r w:rsidRPr="00732C17">
        <w:rPr>
          <w:rFonts w:eastAsia="Times New Roman"/>
          <w:b/>
        </w:rPr>
        <w:t>Poslovno sjedište</w:t>
      </w:r>
      <w:r w:rsidRPr="00732C17">
        <w:rPr>
          <w:rFonts w:eastAsia="Times New Roman"/>
        </w:rPr>
        <w:t xml:space="preserve">: </w:t>
      </w:r>
    </w:p>
    <w:p w14:paraId="21869BF8" w14:textId="77777777" w:rsidR="00DB2C17" w:rsidRPr="00732C17" w:rsidRDefault="00DB2C17" w:rsidP="00DB2C17">
      <w:pPr>
        <w:spacing w:line="360" w:lineRule="auto"/>
        <w:rPr>
          <w:rFonts w:eastAsia="Times New Roman"/>
        </w:rPr>
      </w:pPr>
      <w:r w:rsidRPr="00732C17">
        <w:rPr>
          <w:rFonts w:eastAsia="Times New Roman"/>
        </w:rPr>
        <w:t xml:space="preserve">Poštanski  broj. ________________Mjesto: _________________________________________ </w:t>
      </w:r>
    </w:p>
    <w:p w14:paraId="441A48AB" w14:textId="77777777" w:rsidR="00DB2C17" w:rsidRPr="00732C17" w:rsidRDefault="00DB2C17" w:rsidP="00DB2C17">
      <w:pPr>
        <w:spacing w:line="360" w:lineRule="auto"/>
        <w:rPr>
          <w:rFonts w:eastAsia="Times New Roman"/>
        </w:rPr>
      </w:pPr>
      <w:r w:rsidRPr="00732C17">
        <w:rPr>
          <w:rFonts w:eastAsia="Times New Roman"/>
        </w:rPr>
        <w:t>Adresa: __________________________________________</w:t>
      </w:r>
    </w:p>
    <w:p w14:paraId="3F629E37" w14:textId="77777777" w:rsidR="00DB2C17" w:rsidRPr="00732C17" w:rsidRDefault="00DB2C17" w:rsidP="00DB2C17">
      <w:pPr>
        <w:spacing w:line="360" w:lineRule="auto"/>
        <w:rPr>
          <w:rFonts w:eastAsia="Times New Roman"/>
          <w:b/>
        </w:rPr>
      </w:pPr>
    </w:p>
    <w:p w14:paraId="06A1A67E" w14:textId="77777777" w:rsidR="00DB2C17" w:rsidRPr="00732C17" w:rsidRDefault="00DB2C17" w:rsidP="00DB2C17">
      <w:pPr>
        <w:rPr>
          <w:rFonts w:eastAsia="Times New Roman"/>
        </w:rPr>
      </w:pPr>
      <w:r w:rsidRPr="00732C17">
        <w:rPr>
          <w:rFonts w:eastAsia="Times New Roman"/>
          <w:b/>
        </w:rPr>
        <w:t xml:space="preserve">OIB :    </w:t>
      </w:r>
      <w:r w:rsidRPr="00732C17">
        <w:rPr>
          <w:rFonts w:eastAsia="Times New Roman"/>
        </w:rPr>
        <w:t xml:space="preserve"> _______________</w:t>
      </w:r>
    </w:p>
    <w:p w14:paraId="027CEB45" w14:textId="77777777" w:rsidR="00DB2C17" w:rsidRPr="00732C17" w:rsidRDefault="00DB2C17" w:rsidP="00DB2C17">
      <w:pPr>
        <w:rPr>
          <w:rFonts w:eastAsia="Times New Roman"/>
        </w:rPr>
      </w:pPr>
    </w:p>
    <w:p w14:paraId="0D5A7216" w14:textId="77777777" w:rsidR="00DB2C17" w:rsidRPr="00732C17" w:rsidRDefault="00DB2C17" w:rsidP="00DB2C17">
      <w:pPr>
        <w:rPr>
          <w:rFonts w:eastAsia="Times New Roman"/>
        </w:rPr>
      </w:pPr>
    </w:p>
    <w:p w14:paraId="61D77C6D" w14:textId="77777777" w:rsidR="00DB2C17" w:rsidRPr="00732C17" w:rsidRDefault="00DB2C17" w:rsidP="00DB2C17">
      <w:pPr>
        <w:spacing w:after="100" w:line="240" w:lineRule="atLeast"/>
        <w:rPr>
          <w:rFonts w:eastAsia="Times New Roman"/>
        </w:rPr>
      </w:pPr>
    </w:p>
    <w:p w14:paraId="22CD488D" w14:textId="77777777" w:rsidR="00DB2C17" w:rsidRPr="00732C17" w:rsidRDefault="00DB2C17" w:rsidP="00DB2C17">
      <w:pPr>
        <w:jc w:val="center"/>
        <w:rPr>
          <w:rFonts w:eastAsia="Times New Roman"/>
          <w:b/>
        </w:rPr>
      </w:pPr>
      <w:r w:rsidRPr="00732C17">
        <w:rPr>
          <w:rFonts w:eastAsia="Times New Roman"/>
          <w:b/>
        </w:rPr>
        <w:t>I  Z  J  A  V  A</w:t>
      </w:r>
    </w:p>
    <w:p w14:paraId="386512BA" w14:textId="77777777" w:rsidR="00DB2C17" w:rsidRPr="00732C17" w:rsidRDefault="00DB2C17" w:rsidP="00DB2C17">
      <w:pPr>
        <w:jc w:val="center"/>
        <w:rPr>
          <w:rFonts w:eastAsia="Times New Roman"/>
          <w:b/>
        </w:rPr>
      </w:pPr>
    </w:p>
    <w:p w14:paraId="188C4AAE" w14:textId="77777777" w:rsidR="00DB2C17" w:rsidRPr="00732C17" w:rsidRDefault="00DB2C17" w:rsidP="00DB2C17">
      <w:pPr>
        <w:jc w:val="center"/>
        <w:rPr>
          <w:rFonts w:eastAsia="Times New Roman"/>
          <w:b/>
        </w:rPr>
      </w:pPr>
      <w:r w:rsidRPr="00732C17">
        <w:rPr>
          <w:rFonts w:eastAsia="Times New Roman"/>
          <w:b/>
        </w:rPr>
        <w:t xml:space="preserve">o uredno izvršenim ugovornim obvezama prema naručitelju </w:t>
      </w:r>
    </w:p>
    <w:p w14:paraId="5919B845" w14:textId="77777777" w:rsidR="00DB2C17" w:rsidRPr="00732C17" w:rsidRDefault="00DB2C17" w:rsidP="00DB2C17">
      <w:pPr>
        <w:jc w:val="center"/>
        <w:rPr>
          <w:rFonts w:eastAsia="Times New Roman"/>
          <w:b/>
        </w:rPr>
      </w:pPr>
    </w:p>
    <w:p w14:paraId="4ABF1EB6" w14:textId="77777777" w:rsidR="00DB2C17" w:rsidRPr="00732C17" w:rsidRDefault="00DB2C17" w:rsidP="00DB2C17">
      <w:pPr>
        <w:rPr>
          <w:rFonts w:eastAsia="Times New Roman"/>
        </w:rPr>
      </w:pPr>
      <w:r w:rsidRPr="00732C17">
        <w:rPr>
          <w:rFonts w:eastAsia="Times New Roman"/>
        </w:rPr>
        <w:t>Ja, _____________________________________________, (predsjednik uprave/član uprave) kao ovlaštena osoba za zastupanje ponuditelja izjavljujem da je</w:t>
      </w:r>
    </w:p>
    <w:p w14:paraId="2109F852" w14:textId="77777777" w:rsidR="00DB2C17" w:rsidRPr="00732C17" w:rsidRDefault="00DB2C17" w:rsidP="00DB2C17">
      <w:pPr>
        <w:rPr>
          <w:rFonts w:eastAsia="Times New Roman"/>
        </w:rPr>
      </w:pPr>
      <w:r w:rsidRPr="00732C17">
        <w:rPr>
          <w:rFonts w:eastAsia="Times New Roman"/>
        </w:rPr>
        <w:t xml:space="preserve"> ________________________________________________________________________, </w:t>
      </w:r>
    </w:p>
    <w:p w14:paraId="16883137" w14:textId="77777777" w:rsidR="00DB2C17" w:rsidRPr="00732C17" w:rsidRDefault="00DB2C17" w:rsidP="00DB2C17">
      <w:pPr>
        <w:jc w:val="center"/>
        <w:rPr>
          <w:rFonts w:eastAsia="Times New Roman"/>
        </w:rPr>
      </w:pPr>
      <w:r w:rsidRPr="00732C17">
        <w:rPr>
          <w:rFonts w:eastAsia="Times New Roman"/>
        </w:rPr>
        <w:t>(naziv pravne osobe)</w:t>
      </w:r>
    </w:p>
    <w:p w14:paraId="01D4D324" w14:textId="77777777" w:rsidR="00DB2C17" w:rsidRPr="00732C17" w:rsidRDefault="00DB2C17" w:rsidP="00DB2C17">
      <w:pPr>
        <w:rPr>
          <w:rFonts w:eastAsia="Times New Roman"/>
        </w:rPr>
      </w:pPr>
    </w:p>
    <w:p w14:paraId="5CB4BC7B" w14:textId="77777777" w:rsidR="00DB2C17" w:rsidRPr="00732C17" w:rsidRDefault="00DB2C17" w:rsidP="00DB2C17">
      <w:pPr>
        <w:rPr>
          <w:rFonts w:eastAsia="Times New Roman"/>
        </w:rPr>
      </w:pPr>
      <w:r w:rsidRPr="00732C17">
        <w:rPr>
          <w:rFonts w:eastAsia="Times New Roman"/>
        </w:rPr>
        <w:t>uredno izvršavao ugovorne obveze prema naručitelju odnosno da nije učinjen profesionalni propust prema naručitelju u izvršenju ugovora u posljednjih pet godina.</w:t>
      </w:r>
    </w:p>
    <w:p w14:paraId="1CAFA191" w14:textId="77777777" w:rsidR="00DB2C17" w:rsidRPr="00732C17" w:rsidRDefault="00DB2C17" w:rsidP="00DB2C17">
      <w:pPr>
        <w:tabs>
          <w:tab w:val="center" w:pos="4703"/>
          <w:tab w:val="right" w:pos="9406"/>
        </w:tabs>
        <w:rPr>
          <w:rFonts w:eastAsia="Times New Roman"/>
        </w:rPr>
      </w:pPr>
    </w:p>
    <w:p w14:paraId="18D5EADB" w14:textId="77777777" w:rsidR="00DB2C17" w:rsidRPr="00732C17" w:rsidRDefault="00DB2C17" w:rsidP="00DB2C17">
      <w:pPr>
        <w:tabs>
          <w:tab w:val="center" w:pos="4703"/>
          <w:tab w:val="right" w:pos="9406"/>
        </w:tabs>
        <w:rPr>
          <w:rFonts w:eastAsia="Times New Roman"/>
        </w:rPr>
      </w:pPr>
      <w:r w:rsidRPr="00732C17">
        <w:rPr>
          <w:rFonts w:eastAsia="Times New Roman"/>
        </w:rPr>
        <w:t>U ______________________, __________ 2019. godine</w:t>
      </w:r>
    </w:p>
    <w:p w14:paraId="619F895B" w14:textId="77777777" w:rsidR="00DB2C17" w:rsidRPr="00732C17" w:rsidRDefault="00DB2C17" w:rsidP="00DB2C17">
      <w:pPr>
        <w:ind w:left="5040" w:firstLine="720"/>
        <w:rPr>
          <w:rFonts w:eastAsia="Times New Roman"/>
          <w:b/>
        </w:rPr>
      </w:pPr>
    </w:p>
    <w:p w14:paraId="406551EF" w14:textId="77777777" w:rsidR="00DB2C17" w:rsidRPr="00732C17" w:rsidRDefault="00DB2C17" w:rsidP="00DB2C17">
      <w:pPr>
        <w:ind w:left="5760" w:firstLine="720"/>
        <w:rPr>
          <w:rFonts w:eastAsia="Times New Roman"/>
          <w:b/>
        </w:rPr>
      </w:pPr>
      <w:r w:rsidRPr="00732C17">
        <w:rPr>
          <w:rFonts w:eastAsia="Times New Roman"/>
          <w:b/>
        </w:rPr>
        <w:t>Ponuditelj:</w:t>
      </w:r>
    </w:p>
    <w:p w14:paraId="0A050A8E" w14:textId="77777777" w:rsidR="00DB2C17" w:rsidRPr="00732C17" w:rsidRDefault="00DB2C17" w:rsidP="00DB2C17">
      <w:pPr>
        <w:ind w:left="4320" w:firstLine="720"/>
        <w:rPr>
          <w:rFonts w:eastAsia="Times New Roman"/>
        </w:rPr>
      </w:pPr>
    </w:p>
    <w:p w14:paraId="7E729D0F" w14:textId="77777777" w:rsidR="00DB2C17" w:rsidRPr="00732C17" w:rsidRDefault="00DB2C17" w:rsidP="00DB2C17">
      <w:pPr>
        <w:ind w:left="5040"/>
        <w:rPr>
          <w:rFonts w:eastAsia="Times New Roman"/>
        </w:rPr>
      </w:pPr>
      <w:r w:rsidRPr="00732C17">
        <w:rPr>
          <w:rFonts w:eastAsia="Times New Roman"/>
        </w:rPr>
        <w:t xml:space="preserve">   _______________________________</w:t>
      </w:r>
    </w:p>
    <w:p w14:paraId="0E00407D" w14:textId="77777777" w:rsidR="00DB2C17" w:rsidRPr="00732C17" w:rsidRDefault="00DB2C17" w:rsidP="00DB2C17">
      <w:pPr>
        <w:ind w:left="3600"/>
        <w:rPr>
          <w:rFonts w:eastAsia="Times New Roman"/>
        </w:rPr>
      </w:pPr>
      <w:r w:rsidRPr="00732C17">
        <w:rPr>
          <w:rFonts w:eastAsia="Times New Roman"/>
        </w:rPr>
        <w:t>M.P.</w:t>
      </w:r>
      <w:r w:rsidRPr="00732C17">
        <w:rPr>
          <w:rFonts w:eastAsia="Times New Roman"/>
        </w:rPr>
        <w:tab/>
        <w:t xml:space="preserve">               (Osoba ovlaštena za zastupanje)*</w:t>
      </w:r>
    </w:p>
    <w:p w14:paraId="3AB6AE96" w14:textId="77777777" w:rsidR="00DB2C17" w:rsidRPr="009B19B0" w:rsidRDefault="00DB2C17" w:rsidP="00DB2C17">
      <w:pPr>
        <w:ind w:left="3600" w:firstLine="720"/>
        <w:rPr>
          <w:rFonts w:eastAsia="Times New Roman"/>
        </w:rPr>
      </w:pPr>
    </w:p>
    <w:p w14:paraId="0D548CA8" w14:textId="77777777" w:rsidR="00DB2C17" w:rsidRPr="009B19B0" w:rsidRDefault="00DB2C17" w:rsidP="00DB2C17">
      <w:pPr>
        <w:rPr>
          <w:rFonts w:eastAsia="Times New Roman"/>
        </w:rPr>
      </w:pPr>
    </w:p>
    <w:p w14:paraId="7FA4CC8A" w14:textId="77777777" w:rsidR="00DB2C17" w:rsidRPr="009B19B0" w:rsidRDefault="00DB2C17" w:rsidP="00DB2C17">
      <w:pPr>
        <w:rPr>
          <w:rFonts w:eastAsia="Times New Roman"/>
        </w:rPr>
      </w:pPr>
    </w:p>
    <w:p w14:paraId="7047BD38" w14:textId="77777777" w:rsidR="00DB2C17" w:rsidRPr="009B19B0" w:rsidRDefault="00DB2C17" w:rsidP="00DB2C17">
      <w:pPr>
        <w:rPr>
          <w:rFonts w:eastAsia="Times New Roman"/>
        </w:rPr>
      </w:pPr>
      <w:r w:rsidRPr="009B19B0">
        <w:rPr>
          <w:rFonts w:eastAsia="Times New Roman"/>
        </w:rPr>
        <w:t>*upisati ime, prezime i funkciju ovlaštene osobe za zastupanje</w:t>
      </w:r>
    </w:p>
    <w:p w14:paraId="0B330D8D" w14:textId="77777777" w:rsidR="00DB2C17" w:rsidRPr="009B19B0" w:rsidRDefault="00DB2C17" w:rsidP="00DB2C17">
      <w:pPr>
        <w:rPr>
          <w:rFonts w:eastAsia="Times New Roman"/>
          <w:lang w:val="en-GB"/>
        </w:rPr>
      </w:pPr>
      <w:r w:rsidRPr="009B19B0">
        <w:rPr>
          <w:rFonts w:eastAsia="Times New Roman"/>
        </w:rPr>
        <w:br w:type="page"/>
      </w:r>
    </w:p>
    <w:p w14:paraId="1E790205" w14:textId="002DAEA4" w:rsidR="006535E3" w:rsidRPr="00FC2C89" w:rsidRDefault="006535E3" w:rsidP="006535E3">
      <w:pPr>
        <w:pStyle w:val="Naslov2"/>
        <w:rPr>
          <w:rFonts w:ascii="Times New Roman" w:hAnsi="Times New Roman"/>
          <w:i w:val="0"/>
          <w:sz w:val="24"/>
          <w:szCs w:val="24"/>
        </w:rPr>
      </w:pPr>
      <w:r w:rsidRPr="00FC2C89">
        <w:rPr>
          <w:rFonts w:ascii="Times New Roman" w:hAnsi="Times New Roman"/>
          <w:i w:val="0"/>
          <w:sz w:val="24"/>
          <w:szCs w:val="24"/>
        </w:rPr>
        <w:lastRenderedPageBreak/>
        <w:t>Obrazac</w:t>
      </w:r>
      <w:r w:rsidR="00FC2C89">
        <w:rPr>
          <w:rFonts w:ascii="Times New Roman" w:hAnsi="Times New Roman"/>
          <w:i w:val="0"/>
          <w:sz w:val="24"/>
          <w:szCs w:val="24"/>
        </w:rPr>
        <w:t xml:space="preserve"> 5</w:t>
      </w:r>
      <w:r w:rsidRPr="00FC2C89">
        <w:rPr>
          <w:rFonts w:ascii="Times New Roman" w:hAnsi="Times New Roman"/>
          <w:i w:val="0"/>
          <w:sz w:val="24"/>
          <w:szCs w:val="24"/>
        </w:rPr>
        <w:t xml:space="preserve">  – Popis projekata za bodovanje specifičnog stručnog iskustva stručnjaka</w:t>
      </w:r>
      <w:r w:rsidR="00FC2C89">
        <w:rPr>
          <w:rFonts w:ascii="Times New Roman" w:hAnsi="Times New Roman"/>
          <w:i w:val="0"/>
          <w:sz w:val="24"/>
          <w:szCs w:val="24"/>
        </w:rPr>
        <w:t>-kriterij K2</w:t>
      </w:r>
    </w:p>
    <w:p w14:paraId="234F3337" w14:textId="77777777" w:rsidR="006535E3" w:rsidRDefault="006535E3" w:rsidP="006535E3"/>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417"/>
        <w:gridCol w:w="1204"/>
        <w:gridCol w:w="356"/>
        <w:gridCol w:w="881"/>
        <w:gridCol w:w="921"/>
        <w:gridCol w:w="832"/>
        <w:gridCol w:w="1301"/>
        <w:gridCol w:w="1555"/>
      </w:tblGrid>
      <w:tr w:rsidR="006535E3" w:rsidRPr="00694A37" w14:paraId="31B3EC15" w14:textId="77777777" w:rsidTr="007707EC">
        <w:trPr>
          <w:trHeight w:val="251"/>
        </w:trPr>
        <w:tc>
          <w:tcPr>
            <w:tcW w:w="4763" w:type="dxa"/>
            <w:gridSpan w:val="4"/>
            <w:tcBorders>
              <w:top w:val="single" w:sz="12" w:space="0" w:color="00000A"/>
              <w:left w:val="single" w:sz="12" w:space="0" w:color="00000A"/>
              <w:bottom w:val="single" w:sz="4" w:space="0" w:color="00000A"/>
              <w:right w:val="single" w:sz="4" w:space="0" w:color="00000A"/>
            </w:tcBorders>
            <w:shd w:val="clear" w:color="auto" w:fill="D9D9D9"/>
            <w:vAlign w:val="center"/>
            <w:hideMark/>
          </w:tcPr>
          <w:p w14:paraId="306C7DB4" w14:textId="77777777" w:rsidR="006535E3" w:rsidRPr="00694A37" w:rsidRDefault="006535E3" w:rsidP="007707EC">
            <w:pPr>
              <w:spacing w:line="220" w:lineRule="atLeast"/>
              <w:rPr>
                <w:rFonts w:eastAsia="Times New Roman"/>
                <w:bCs/>
                <w:szCs w:val="20"/>
                <w:lang w:eastAsia="hr-HR"/>
              </w:rPr>
            </w:pPr>
            <w:r>
              <w:rPr>
                <w:rFonts w:eastAsia="Times New Roman"/>
                <w:bCs/>
                <w:szCs w:val="20"/>
                <w:lang w:eastAsia="hr-HR"/>
              </w:rPr>
              <w:t>PONUDITELJ (Naziv i OIB)</w:t>
            </w:r>
            <w:r w:rsidRPr="00694A37">
              <w:rPr>
                <w:rFonts w:eastAsia="Times New Roman"/>
                <w:bCs/>
                <w:szCs w:val="20"/>
                <w:lang w:eastAsia="hr-HR"/>
              </w:rPr>
              <w:t xml:space="preserve">: </w:t>
            </w:r>
          </w:p>
        </w:tc>
        <w:tc>
          <w:tcPr>
            <w:tcW w:w="4520" w:type="dxa"/>
            <w:gridSpan w:val="4"/>
            <w:tcBorders>
              <w:top w:val="single" w:sz="12" w:space="0" w:color="00000A"/>
              <w:left w:val="single" w:sz="4" w:space="0" w:color="00000A"/>
              <w:bottom w:val="single" w:sz="4" w:space="0" w:color="00000A"/>
              <w:right w:val="single" w:sz="12" w:space="0" w:color="00000A"/>
            </w:tcBorders>
            <w:shd w:val="clear" w:color="auto" w:fill="D9D9D9"/>
            <w:vAlign w:val="center"/>
            <w:hideMark/>
          </w:tcPr>
          <w:p w14:paraId="4D1F291F" w14:textId="77777777" w:rsidR="006535E3" w:rsidRDefault="006535E3" w:rsidP="007707EC">
            <w:pPr>
              <w:spacing w:line="220" w:lineRule="atLeast"/>
              <w:rPr>
                <w:rFonts w:eastAsia="Times New Roman"/>
                <w:bCs/>
                <w:szCs w:val="20"/>
                <w:lang w:eastAsia="hr-HR"/>
              </w:rPr>
            </w:pPr>
            <w:r>
              <w:rPr>
                <w:rFonts w:eastAsia="Times New Roman"/>
                <w:bCs/>
                <w:szCs w:val="20"/>
                <w:lang w:eastAsia="hr-HR"/>
              </w:rPr>
              <w:t xml:space="preserve">NARUČITELJ: GRAD POREČ-PARENZO, </w:t>
            </w:r>
          </w:p>
          <w:p w14:paraId="3F797615" w14:textId="77777777" w:rsidR="006535E3" w:rsidRPr="00694A37" w:rsidRDefault="006535E3" w:rsidP="007707EC">
            <w:pPr>
              <w:spacing w:line="220" w:lineRule="atLeast"/>
              <w:rPr>
                <w:rFonts w:eastAsia="Times New Roman"/>
                <w:bCs/>
                <w:szCs w:val="20"/>
                <w:lang w:eastAsia="hr-HR"/>
              </w:rPr>
            </w:pPr>
            <w:proofErr w:type="spellStart"/>
            <w:r>
              <w:rPr>
                <w:rFonts w:eastAsia="Times New Roman"/>
                <w:bCs/>
                <w:szCs w:val="20"/>
                <w:lang w:eastAsia="hr-HR"/>
              </w:rPr>
              <w:t>O.m.Tita</w:t>
            </w:r>
            <w:proofErr w:type="spellEnd"/>
            <w:r>
              <w:rPr>
                <w:rFonts w:eastAsia="Times New Roman"/>
                <w:bCs/>
                <w:szCs w:val="20"/>
                <w:lang w:eastAsia="hr-HR"/>
              </w:rPr>
              <w:t xml:space="preserve"> 5, Poreč</w:t>
            </w:r>
          </w:p>
        </w:tc>
      </w:tr>
      <w:tr w:rsidR="006535E3" w:rsidRPr="00694A37" w14:paraId="00BF667D" w14:textId="77777777" w:rsidTr="007707EC">
        <w:trPr>
          <w:trHeight w:val="584"/>
        </w:trPr>
        <w:tc>
          <w:tcPr>
            <w:tcW w:w="4763" w:type="dxa"/>
            <w:gridSpan w:val="4"/>
            <w:tcBorders>
              <w:top w:val="single" w:sz="4" w:space="0" w:color="00000A"/>
              <w:left w:val="single" w:sz="12" w:space="0" w:color="00000A"/>
              <w:bottom w:val="single" w:sz="12" w:space="0" w:color="00000A"/>
              <w:right w:val="single" w:sz="4" w:space="0" w:color="00000A"/>
            </w:tcBorders>
            <w:shd w:val="clear" w:color="auto" w:fill="D9D9D9"/>
            <w:vAlign w:val="center"/>
            <w:hideMark/>
          </w:tcPr>
          <w:p w14:paraId="5E749D0C" w14:textId="77777777" w:rsidR="006535E3" w:rsidRPr="00694A37" w:rsidRDefault="006535E3" w:rsidP="007707EC">
            <w:pPr>
              <w:spacing w:before="60" w:after="60"/>
              <w:rPr>
                <w:rFonts w:eastAsia="Times New Roman"/>
                <w:bCs/>
                <w:szCs w:val="20"/>
                <w:lang w:eastAsia="hr-HR"/>
              </w:rPr>
            </w:pPr>
          </w:p>
        </w:tc>
        <w:tc>
          <w:tcPr>
            <w:tcW w:w="4520" w:type="dxa"/>
            <w:gridSpan w:val="4"/>
            <w:tcBorders>
              <w:top w:val="single" w:sz="4" w:space="0" w:color="00000A"/>
              <w:left w:val="single" w:sz="4" w:space="0" w:color="00000A"/>
              <w:bottom w:val="single" w:sz="12" w:space="0" w:color="00000A"/>
              <w:right w:val="single" w:sz="12" w:space="0" w:color="00000A"/>
            </w:tcBorders>
            <w:shd w:val="clear" w:color="auto" w:fill="D9D9D9"/>
            <w:vAlign w:val="center"/>
            <w:hideMark/>
          </w:tcPr>
          <w:p w14:paraId="3AB9B0C6" w14:textId="1DCE0267" w:rsidR="006535E3" w:rsidRPr="00694A37" w:rsidRDefault="006535E3" w:rsidP="003A5269">
            <w:pPr>
              <w:jc w:val="left"/>
              <w:rPr>
                <w:rFonts w:eastAsia="Times New Roman"/>
                <w:bCs/>
                <w:szCs w:val="20"/>
                <w:lang w:eastAsia="hr-HR"/>
              </w:rPr>
            </w:pPr>
            <w:r w:rsidRPr="00694A37">
              <w:rPr>
                <w:rFonts w:eastAsia="Times New Roman"/>
                <w:bCs/>
                <w:szCs w:val="20"/>
                <w:lang w:eastAsia="hr-HR"/>
              </w:rPr>
              <w:t>PREDMET NABAVE:</w:t>
            </w:r>
            <w:r>
              <w:rPr>
                <w:rFonts w:eastAsia="Times New Roman"/>
                <w:bCs/>
                <w:szCs w:val="20"/>
                <w:lang w:eastAsia="hr-HR"/>
              </w:rPr>
              <w:t xml:space="preserve"> </w:t>
            </w:r>
            <w:r w:rsidR="003A5269">
              <w:rPr>
                <w:rFonts w:eastAsia="Times New Roman"/>
                <w:bCs/>
                <w:szCs w:val="20"/>
                <w:lang w:eastAsia="hr-HR"/>
              </w:rPr>
              <w:t>Usluga stručnog nadzora nad izvođenjem radova na uređenju gradske rive</w:t>
            </w:r>
          </w:p>
        </w:tc>
      </w:tr>
      <w:tr w:rsidR="006535E3" w:rsidRPr="00694A37" w14:paraId="1CF913DC" w14:textId="77777777" w:rsidTr="007707EC">
        <w:trPr>
          <w:trHeight w:val="150"/>
        </w:trPr>
        <w:tc>
          <w:tcPr>
            <w:tcW w:w="9283" w:type="dxa"/>
            <w:gridSpan w:val="8"/>
            <w:tcBorders>
              <w:top w:val="single" w:sz="12" w:space="0" w:color="00000A"/>
              <w:left w:val="single" w:sz="4" w:space="0" w:color="00000A"/>
              <w:bottom w:val="single" w:sz="12" w:space="0" w:color="00000A"/>
              <w:right w:val="single" w:sz="4" w:space="0" w:color="00000A"/>
            </w:tcBorders>
            <w:shd w:val="clear" w:color="auto" w:fill="FFFFFF"/>
            <w:vAlign w:val="center"/>
          </w:tcPr>
          <w:p w14:paraId="49CB729F" w14:textId="77777777" w:rsidR="006535E3" w:rsidRPr="00694A37" w:rsidRDefault="006535E3" w:rsidP="007707EC">
            <w:pPr>
              <w:spacing w:line="220" w:lineRule="atLeast"/>
              <w:jc w:val="center"/>
              <w:rPr>
                <w:rFonts w:eastAsia="Times New Roman"/>
                <w:b/>
                <w:bCs/>
                <w:sz w:val="16"/>
                <w:szCs w:val="16"/>
                <w:lang w:eastAsia="hr-HR"/>
              </w:rPr>
            </w:pPr>
          </w:p>
        </w:tc>
      </w:tr>
      <w:tr w:rsidR="006535E3" w:rsidRPr="00694A37" w14:paraId="7096A0BD" w14:textId="77777777" w:rsidTr="007707EC">
        <w:trPr>
          <w:trHeight w:val="90"/>
        </w:trPr>
        <w:tc>
          <w:tcPr>
            <w:tcW w:w="3550" w:type="dxa"/>
            <w:gridSpan w:val="2"/>
            <w:tcBorders>
              <w:top w:val="single" w:sz="4" w:space="0" w:color="00000A"/>
              <w:left w:val="single" w:sz="12" w:space="0" w:color="00000A"/>
              <w:bottom w:val="single" w:sz="4" w:space="0" w:color="auto"/>
              <w:right w:val="single" w:sz="4" w:space="0" w:color="auto"/>
            </w:tcBorders>
            <w:shd w:val="clear" w:color="auto" w:fill="D9D9D9"/>
            <w:vAlign w:val="center"/>
            <w:hideMark/>
          </w:tcPr>
          <w:p w14:paraId="1A7B928D" w14:textId="77777777" w:rsidR="006535E3" w:rsidRPr="00694A37" w:rsidRDefault="006535E3" w:rsidP="007707EC">
            <w:pPr>
              <w:spacing w:before="60" w:after="60" w:line="220" w:lineRule="atLeast"/>
              <w:rPr>
                <w:b/>
                <w:szCs w:val="16"/>
              </w:rPr>
            </w:pPr>
            <w:r w:rsidRPr="00694A37">
              <w:rPr>
                <w:b/>
                <w:szCs w:val="16"/>
              </w:rPr>
              <w:t>Predloženi položaj:</w:t>
            </w:r>
          </w:p>
        </w:tc>
        <w:tc>
          <w:tcPr>
            <w:tcW w:w="5733" w:type="dxa"/>
            <w:gridSpan w:val="6"/>
            <w:tcBorders>
              <w:top w:val="single" w:sz="4" w:space="0" w:color="auto"/>
              <w:left w:val="single" w:sz="4" w:space="0" w:color="auto"/>
              <w:bottom w:val="single" w:sz="4" w:space="0" w:color="auto"/>
              <w:right w:val="single" w:sz="12" w:space="0" w:color="00000A"/>
            </w:tcBorders>
            <w:shd w:val="clear" w:color="auto" w:fill="D9D9D9"/>
            <w:vAlign w:val="center"/>
            <w:hideMark/>
          </w:tcPr>
          <w:p w14:paraId="11B1E479" w14:textId="1FB0E990" w:rsidR="006535E3" w:rsidRPr="00694A37" w:rsidRDefault="00DA7C24" w:rsidP="007707EC">
            <w:pPr>
              <w:spacing w:before="60" w:after="60" w:line="220" w:lineRule="atLeast"/>
              <w:jc w:val="left"/>
              <w:rPr>
                <w:b/>
                <w:szCs w:val="16"/>
              </w:rPr>
            </w:pPr>
            <w:r>
              <w:rPr>
                <w:b/>
                <w:szCs w:val="16"/>
              </w:rPr>
              <w:t>Nadzorni inženjer za građevinske radove</w:t>
            </w:r>
          </w:p>
        </w:tc>
      </w:tr>
      <w:tr w:rsidR="006535E3" w:rsidRPr="00694A37" w14:paraId="196BAAFE" w14:textId="77777777" w:rsidTr="007707EC">
        <w:trPr>
          <w:trHeight w:val="90"/>
        </w:trPr>
        <w:tc>
          <w:tcPr>
            <w:tcW w:w="3550" w:type="dxa"/>
            <w:gridSpan w:val="2"/>
            <w:tcBorders>
              <w:top w:val="single" w:sz="4" w:space="0" w:color="00000A"/>
              <w:left w:val="single" w:sz="12" w:space="0" w:color="00000A"/>
              <w:bottom w:val="single" w:sz="4" w:space="0" w:color="auto"/>
              <w:right w:val="single" w:sz="4" w:space="0" w:color="auto"/>
            </w:tcBorders>
            <w:shd w:val="clear" w:color="auto" w:fill="FFFFFF"/>
            <w:vAlign w:val="center"/>
          </w:tcPr>
          <w:p w14:paraId="5DA167FF" w14:textId="77777777" w:rsidR="006535E3" w:rsidRPr="00694A37" w:rsidRDefault="006535E3" w:rsidP="007707EC">
            <w:pPr>
              <w:spacing w:before="60" w:after="60" w:line="220" w:lineRule="atLeast"/>
              <w:rPr>
                <w:szCs w:val="16"/>
              </w:rPr>
            </w:pPr>
            <w:r w:rsidRPr="00694A37">
              <w:rPr>
                <w:szCs w:val="16"/>
              </w:rPr>
              <w:t>Prezime:</w:t>
            </w:r>
          </w:p>
        </w:tc>
        <w:tc>
          <w:tcPr>
            <w:tcW w:w="5733" w:type="dxa"/>
            <w:gridSpan w:val="6"/>
            <w:tcBorders>
              <w:top w:val="single" w:sz="4" w:space="0" w:color="auto"/>
              <w:left w:val="single" w:sz="4" w:space="0" w:color="auto"/>
              <w:bottom w:val="single" w:sz="4" w:space="0" w:color="auto"/>
              <w:right w:val="single" w:sz="12" w:space="0" w:color="00000A"/>
            </w:tcBorders>
            <w:shd w:val="clear" w:color="auto" w:fill="FFFFFF"/>
            <w:vAlign w:val="center"/>
          </w:tcPr>
          <w:p w14:paraId="141F8CDD" w14:textId="77777777" w:rsidR="006535E3" w:rsidRPr="00694A37" w:rsidRDefault="006535E3" w:rsidP="007707EC">
            <w:pPr>
              <w:spacing w:before="60" w:after="60" w:line="220" w:lineRule="atLeast"/>
              <w:jc w:val="left"/>
              <w:rPr>
                <w:szCs w:val="16"/>
              </w:rPr>
            </w:pPr>
          </w:p>
        </w:tc>
      </w:tr>
      <w:tr w:rsidR="006535E3" w:rsidRPr="00694A37" w14:paraId="56B960E8" w14:textId="77777777" w:rsidTr="007707EC">
        <w:trPr>
          <w:trHeight w:val="90"/>
        </w:trPr>
        <w:tc>
          <w:tcPr>
            <w:tcW w:w="3550" w:type="dxa"/>
            <w:gridSpan w:val="2"/>
            <w:tcBorders>
              <w:top w:val="single" w:sz="4" w:space="0" w:color="00000A"/>
              <w:left w:val="single" w:sz="12" w:space="0" w:color="00000A"/>
              <w:bottom w:val="single" w:sz="4" w:space="0" w:color="auto"/>
              <w:right w:val="single" w:sz="4" w:space="0" w:color="auto"/>
            </w:tcBorders>
            <w:shd w:val="clear" w:color="auto" w:fill="FFFFFF"/>
            <w:vAlign w:val="center"/>
          </w:tcPr>
          <w:p w14:paraId="528B884C" w14:textId="77777777" w:rsidR="006535E3" w:rsidRPr="00694A37" w:rsidRDefault="006535E3" w:rsidP="007707EC">
            <w:pPr>
              <w:spacing w:before="60" w:after="60" w:line="220" w:lineRule="atLeast"/>
              <w:rPr>
                <w:szCs w:val="16"/>
              </w:rPr>
            </w:pPr>
            <w:r w:rsidRPr="00694A37">
              <w:rPr>
                <w:szCs w:val="16"/>
              </w:rPr>
              <w:t>Ime:</w:t>
            </w:r>
          </w:p>
        </w:tc>
        <w:tc>
          <w:tcPr>
            <w:tcW w:w="5733" w:type="dxa"/>
            <w:gridSpan w:val="6"/>
            <w:tcBorders>
              <w:top w:val="single" w:sz="4" w:space="0" w:color="auto"/>
              <w:left w:val="single" w:sz="4" w:space="0" w:color="auto"/>
              <w:bottom w:val="single" w:sz="4" w:space="0" w:color="auto"/>
              <w:right w:val="single" w:sz="12" w:space="0" w:color="00000A"/>
            </w:tcBorders>
            <w:shd w:val="clear" w:color="auto" w:fill="FFFFFF"/>
            <w:vAlign w:val="center"/>
          </w:tcPr>
          <w:p w14:paraId="4DF8A406" w14:textId="77777777" w:rsidR="006535E3" w:rsidRPr="00694A37" w:rsidRDefault="006535E3" w:rsidP="007707EC">
            <w:pPr>
              <w:spacing w:before="60" w:after="60" w:line="220" w:lineRule="atLeast"/>
              <w:jc w:val="left"/>
              <w:rPr>
                <w:szCs w:val="16"/>
              </w:rPr>
            </w:pPr>
          </w:p>
        </w:tc>
      </w:tr>
      <w:tr w:rsidR="006535E3" w:rsidRPr="00694A37" w14:paraId="20695AFF" w14:textId="77777777" w:rsidTr="007707EC">
        <w:trPr>
          <w:trHeight w:val="90"/>
        </w:trPr>
        <w:tc>
          <w:tcPr>
            <w:tcW w:w="9283" w:type="dxa"/>
            <w:gridSpan w:val="8"/>
            <w:tcBorders>
              <w:top w:val="single" w:sz="4" w:space="0" w:color="00000A"/>
              <w:left w:val="single" w:sz="12" w:space="0" w:color="00000A"/>
              <w:bottom w:val="single" w:sz="12" w:space="0" w:color="00000A"/>
              <w:right w:val="single" w:sz="12" w:space="0" w:color="00000A"/>
            </w:tcBorders>
            <w:shd w:val="clear" w:color="auto" w:fill="FFFFFF"/>
            <w:vAlign w:val="center"/>
          </w:tcPr>
          <w:p w14:paraId="20C77F3F" w14:textId="7391807F" w:rsidR="006535E3" w:rsidRPr="00694A37" w:rsidRDefault="006535E3" w:rsidP="003A5269">
            <w:pPr>
              <w:spacing w:before="60" w:after="60" w:line="220" w:lineRule="atLeast"/>
              <w:rPr>
                <w:szCs w:val="16"/>
              </w:rPr>
            </w:pPr>
            <w:r w:rsidRPr="00694A37">
              <w:rPr>
                <w:szCs w:val="16"/>
              </w:rPr>
              <w:t>Specifično stručno iskustvo</w:t>
            </w:r>
            <w:r w:rsidR="00FC2C89">
              <w:rPr>
                <w:szCs w:val="16"/>
              </w:rPr>
              <w:t>-kriterij K2</w:t>
            </w:r>
            <w:r w:rsidRPr="00694A37">
              <w:rPr>
                <w:szCs w:val="16"/>
              </w:rPr>
              <w:t xml:space="preserve"> (sukladno poglavlju </w:t>
            </w:r>
            <w:r w:rsidR="003A5269">
              <w:rPr>
                <w:szCs w:val="16"/>
              </w:rPr>
              <w:t>19. ovog poziva</w:t>
            </w:r>
            <w:r w:rsidRPr="00694A37">
              <w:rPr>
                <w:szCs w:val="16"/>
              </w:rPr>
              <w:t>):</w:t>
            </w:r>
          </w:p>
        </w:tc>
      </w:tr>
      <w:tr w:rsidR="006535E3" w:rsidRPr="00694A37" w14:paraId="6BBC554A" w14:textId="77777777" w:rsidTr="007707EC">
        <w:trPr>
          <w:trHeight w:val="90"/>
        </w:trPr>
        <w:tc>
          <w:tcPr>
            <w:tcW w:w="2369" w:type="dxa"/>
            <w:tcBorders>
              <w:top w:val="single" w:sz="12" w:space="0" w:color="00000A"/>
              <w:left w:val="single" w:sz="12" w:space="0" w:color="00000A"/>
              <w:bottom w:val="single" w:sz="4" w:space="0" w:color="00000A"/>
              <w:right w:val="single" w:sz="4" w:space="0" w:color="00000A"/>
            </w:tcBorders>
            <w:shd w:val="clear" w:color="auto" w:fill="D9D9D9"/>
            <w:vAlign w:val="center"/>
            <w:hideMark/>
          </w:tcPr>
          <w:p w14:paraId="04D4AA94" w14:textId="77777777" w:rsidR="006535E3" w:rsidRPr="00694A37" w:rsidRDefault="006535E3" w:rsidP="007707EC">
            <w:pPr>
              <w:spacing w:before="60" w:after="60" w:line="220" w:lineRule="atLeast"/>
              <w:jc w:val="center"/>
              <w:rPr>
                <w:sz w:val="18"/>
                <w:szCs w:val="16"/>
              </w:rPr>
            </w:pPr>
            <w:r w:rsidRPr="00694A37">
              <w:rPr>
                <w:sz w:val="18"/>
                <w:szCs w:val="16"/>
              </w:rPr>
              <w:t>Naziv ugovora/projekta</w:t>
            </w:r>
          </w:p>
        </w:tc>
        <w:tc>
          <w:tcPr>
            <w:tcW w:w="1530" w:type="dxa"/>
            <w:gridSpan w:val="2"/>
            <w:tcBorders>
              <w:top w:val="single" w:sz="12" w:space="0" w:color="00000A"/>
              <w:left w:val="single" w:sz="4" w:space="0" w:color="00000A"/>
              <w:bottom w:val="single" w:sz="4" w:space="0" w:color="00000A"/>
              <w:right w:val="single" w:sz="4" w:space="0" w:color="00000A"/>
            </w:tcBorders>
            <w:shd w:val="clear" w:color="auto" w:fill="D9D9D9"/>
            <w:vAlign w:val="center"/>
            <w:hideMark/>
          </w:tcPr>
          <w:p w14:paraId="6DA09D3F" w14:textId="77777777" w:rsidR="006535E3" w:rsidRPr="00694A37" w:rsidRDefault="006535E3" w:rsidP="007707EC">
            <w:pPr>
              <w:spacing w:before="60" w:after="60" w:line="220" w:lineRule="atLeast"/>
              <w:jc w:val="center"/>
              <w:rPr>
                <w:sz w:val="18"/>
                <w:szCs w:val="16"/>
              </w:rPr>
            </w:pPr>
            <w:r w:rsidRPr="00694A37">
              <w:rPr>
                <w:sz w:val="18"/>
                <w:szCs w:val="16"/>
              </w:rPr>
              <w:t>Datum od - do izvođenja radova</w:t>
            </w:r>
          </w:p>
          <w:p w14:paraId="45BD5D8B" w14:textId="77777777" w:rsidR="006535E3" w:rsidRPr="00694A37" w:rsidRDefault="006535E3" w:rsidP="007707EC">
            <w:pPr>
              <w:spacing w:before="60" w:after="60" w:line="220" w:lineRule="atLeast"/>
              <w:jc w:val="center"/>
              <w:rPr>
                <w:i/>
                <w:sz w:val="18"/>
                <w:szCs w:val="16"/>
              </w:rPr>
            </w:pPr>
            <w:r w:rsidRPr="00694A37">
              <w:rPr>
                <w:i/>
                <w:sz w:val="18"/>
                <w:szCs w:val="16"/>
              </w:rPr>
              <w:t>(mjesec/godina)</w:t>
            </w:r>
          </w:p>
        </w:tc>
        <w:tc>
          <w:tcPr>
            <w:tcW w:w="2583" w:type="dxa"/>
            <w:gridSpan w:val="3"/>
            <w:tcBorders>
              <w:top w:val="single" w:sz="12" w:space="0" w:color="00000A"/>
              <w:left w:val="single" w:sz="4" w:space="0" w:color="00000A"/>
              <w:bottom w:val="single" w:sz="4" w:space="0" w:color="00000A"/>
              <w:right w:val="single" w:sz="4" w:space="0" w:color="00000A"/>
            </w:tcBorders>
            <w:shd w:val="clear" w:color="auto" w:fill="D9D9D9"/>
            <w:vAlign w:val="center"/>
            <w:hideMark/>
          </w:tcPr>
          <w:p w14:paraId="0CBA6774" w14:textId="77777777" w:rsidR="006535E3" w:rsidRPr="00694A37" w:rsidRDefault="006535E3" w:rsidP="007707EC">
            <w:pPr>
              <w:spacing w:before="60" w:after="60" w:line="220" w:lineRule="atLeast"/>
              <w:jc w:val="center"/>
              <w:rPr>
                <w:sz w:val="18"/>
                <w:szCs w:val="16"/>
              </w:rPr>
            </w:pPr>
            <w:r w:rsidRPr="00694A37">
              <w:rPr>
                <w:sz w:val="18"/>
                <w:szCs w:val="16"/>
              </w:rPr>
              <w:t>Kratki opis projekta</w:t>
            </w:r>
          </w:p>
        </w:tc>
        <w:tc>
          <w:tcPr>
            <w:tcW w:w="1276" w:type="dxa"/>
            <w:tcBorders>
              <w:top w:val="single" w:sz="12" w:space="0" w:color="00000A"/>
              <w:left w:val="single" w:sz="4" w:space="0" w:color="00000A"/>
              <w:bottom w:val="single" w:sz="4" w:space="0" w:color="00000A"/>
              <w:right w:val="single" w:sz="4" w:space="0" w:color="00000A"/>
            </w:tcBorders>
            <w:shd w:val="clear" w:color="auto" w:fill="D9D9D9"/>
            <w:vAlign w:val="center"/>
            <w:hideMark/>
          </w:tcPr>
          <w:p w14:paraId="661F8B54" w14:textId="77777777" w:rsidR="006535E3" w:rsidRPr="00694A37" w:rsidRDefault="006535E3" w:rsidP="007707EC">
            <w:pPr>
              <w:spacing w:before="60" w:after="60" w:line="220" w:lineRule="atLeast"/>
              <w:jc w:val="center"/>
              <w:rPr>
                <w:sz w:val="18"/>
                <w:szCs w:val="16"/>
              </w:rPr>
            </w:pPr>
            <w:r w:rsidRPr="00694A37">
              <w:rPr>
                <w:sz w:val="18"/>
                <w:szCs w:val="16"/>
              </w:rPr>
              <w:t>Funkcija stručnjaka na ugovoru/</w:t>
            </w:r>
            <w:r w:rsidRPr="00694A37">
              <w:rPr>
                <w:sz w:val="18"/>
                <w:szCs w:val="16"/>
              </w:rPr>
              <w:br/>
              <w:t>projektu</w:t>
            </w:r>
          </w:p>
        </w:tc>
        <w:tc>
          <w:tcPr>
            <w:tcW w:w="1525" w:type="dxa"/>
            <w:tcBorders>
              <w:top w:val="single" w:sz="12" w:space="0" w:color="00000A"/>
              <w:left w:val="single" w:sz="4" w:space="0" w:color="00000A"/>
              <w:bottom w:val="single" w:sz="4" w:space="0" w:color="00000A"/>
              <w:right w:val="single" w:sz="12" w:space="0" w:color="00000A"/>
            </w:tcBorders>
            <w:shd w:val="clear" w:color="auto" w:fill="D9D9D9"/>
            <w:vAlign w:val="center"/>
            <w:hideMark/>
          </w:tcPr>
          <w:p w14:paraId="63310C93" w14:textId="77777777" w:rsidR="006535E3" w:rsidRPr="00694A37" w:rsidRDefault="006535E3" w:rsidP="007707EC">
            <w:pPr>
              <w:spacing w:before="60" w:after="60" w:line="220" w:lineRule="atLeast"/>
              <w:jc w:val="center"/>
              <w:rPr>
                <w:sz w:val="18"/>
                <w:szCs w:val="16"/>
              </w:rPr>
            </w:pPr>
            <w:r w:rsidRPr="00694A37">
              <w:rPr>
                <w:sz w:val="18"/>
                <w:szCs w:val="16"/>
              </w:rPr>
              <w:t>Naručitelj i kontakt osoba naručitelja (kontakt podaci)*</w:t>
            </w:r>
          </w:p>
        </w:tc>
      </w:tr>
      <w:tr w:rsidR="006535E3" w:rsidRPr="00694A37" w14:paraId="3B556CB7" w14:textId="77777777" w:rsidTr="007707EC">
        <w:trPr>
          <w:trHeight w:val="90"/>
        </w:trPr>
        <w:tc>
          <w:tcPr>
            <w:tcW w:w="2369" w:type="dxa"/>
            <w:tcBorders>
              <w:top w:val="single" w:sz="4" w:space="0" w:color="00000A"/>
              <w:left w:val="single" w:sz="12" w:space="0" w:color="00000A"/>
              <w:bottom w:val="single" w:sz="4" w:space="0" w:color="00000A"/>
              <w:right w:val="single" w:sz="4" w:space="0" w:color="00000A"/>
            </w:tcBorders>
            <w:shd w:val="clear" w:color="auto" w:fill="FFFFFF"/>
            <w:vAlign w:val="center"/>
          </w:tcPr>
          <w:p w14:paraId="3320FBAF" w14:textId="77777777" w:rsidR="006535E3" w:rsidRPr="00694A37" w:rsidRDefault="006535E3" w:rsidP="007707EC">
            <w:pPr>
              <w:spacing w:before="60" w:after="60" w:line="220" w:lineRule="atLeast"/>
              <w:jc w:val="center"/>
              <w:rPr>
                <w:szCs w:val="16"/>
              </w:rPr>
            </w:pPr>
          </w:p>
          <w:p w14:paraId="13642F89" w14:textId="77777777" w:rsidR="006535E3" w:rsidRPr="00694A37" w:rsidRDefault="006535E3" w:rsidP="007707EC">
            <w:pPr>
              <w:spacing w:before="60" w:after="60" w:line="220" w:lineRule="atLeast"/>
              <w:jc w:val="center"/>
              <w:rPr>
                <w:szCs w:val="16"/>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5804EC6" w14:textId="77777777" w:rsidR="006535E3" w:rsidRPr="00694A37" w:rsidRDefault="006535E3" w:rsidP="007707EC">
            <w:pPr>
              <w:spacing w:before="60" w:after="60" w:line="220" w:lineRule="atLeast"/>
              <w:jc w:val="center"/>
              <w:rPr>
                <w:szCs w:val="16"/>
              </w:rPr>
            </w:pPr>
          </w:p>
        </w:tc>
        <w:tc>
          <w:tcPr>
            <w:tcW w:w="2583"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265AB7A8" w14:textId="77777777" w:rsidR="006535E3" w:rsidRPr="00694A37" w:rsidRDefault="006535E3" w:rsidP="007707EC">
            <w:pPr>
              <w:spacing w:before="60" w:after="60" w:line="220" w:lineRule="atLeast"/>
              <w:jc w:val="center"/>
              <w:rPr>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446494" w14:textId="77777777" w:rsidR="006535E3" w:rsidRPr="00694A37" w:rsidRDefault="006535E3" w:rsidP="007707EC">
            <w:pPr>
              <w:spacing w:before="60" w:after="60" w:line="220" w:lineRule="atLeast"/>
              <w:jc w:val="center"/>
              <w:rPr>
                <w:szCs w:val="16"/>
              </w:rPr>
            </w:pPr>
          </w:p>
        </w:tc>
        <w:tc>
          <w:tcPr>
            <w:tcW w:w="1525" w:type="dxa"/>
            <w:tcBorders>
              <w:top w:val="single" w:sz="4" w:space="0" w:color="00000A"/>
              <w:left w:val="single" w:sz="4" w:space="0" w:color="00000A"/>
              <w:bottom w:val="single" w:sz="4" w:space="0" w:color="00000A"/>
              <w:right w:val="single" w:sz="12" w:space="0" w:color="00000A"/>
            </w:tcBorders>
            <w:shd w:val="clear" w:color="auto" w:fill="FFFFFF"/>
            <w:vAlign w:val="center"/>
          </w:tcPr>
          <w:p w14:paraId="37D32C40" w14:textId="77777777" w:rsidR="006535E3" w:rsidRPr="00694A37" w:rsidRDefault="006535E3" w:rsidP="007707EC">
            <w:pPr>
              <w:spacing w:before="60" w:after="60" w:line="220" w:lineRule="atLeast"/>
              <w:jc w:val="center"/>
              <w:rPr>
                <w:szCs w:val="16"/>
              </w:rPr>
            </w:pPr>
          </w:p>
        </w:tc>
      </w:tr>
      <w:tr w:rsidR="006535E3" w:rsidRPr="00694A37" w14:paraId="6734B04F" w14:textId="77777777" w:rsidTr="007707EC">
        <w:trPr>
          <w:trHeight w:val="90"/>
        </w:trPr>
        <w:tc>
          <w:tcPr>
            <w:tcW w:w="2369" w:type="dxa"/>
            <w:tcBorders>
              <w:top w:val="single" w:sz="4" w:space="0" w:color="00000A"/>
              <w:left w:val="single" w:sz="12" w:space="0" w:color="00000A"/>
              <w:bottom w:val="single" w:sz="4" w:space="0" w:color="00000A"/>
              <w:right w:val="single" w:sz="4" w:space="0" w:color="00000A"/>
            </w:tcBorders>
            <w:shd w:val="clear" w:color="auto" w:fill="FFFFFF"/>
            <w:vAlign w:val="center"/>
          </w:tcPr>
          <w:p w14:paraId="57388923" w14:textId="77777777" w:rsidR="006535E3" w:rsidRPr="00694A37" w:rsidRDefault="006535E3" w:rsidP="007707EC">
            <w:pPr>
              <w:spacing w:before="60" w:after="60" w:line="220" w:lineRule="atLeast"/>
              <w:jc w:val="center"/>
              <w:rPr>
                <w:szCs w:val="16"/>
              </w:rPr>
            </w:pPr>
          </w:p>
          <w:p w14:paraId="2EF1E9B2" w14:textId="77777777" w:rsidR="006535E3" w:rsidRPr="00694A37" w:rsidRDefault="006535E3" w:rsidP="007707EC">
            <w:pPr>
              <w:spacing w:before="60" w:after="60" w:line="220" w:lineRule="atLeast"/>
              <w:jc w:val="center"/>
              <w:rPr>
                <w:szCs w:val="16"/>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19F0D4F" w14:textId="77777777" w:rsidR="006535E3" w:rsidRPr="00694A37" w:rsidRDefault="006535E3" w:rsidP="007707EC">
            <w:pPr>
              <w:spacing w:before="60" w:after="60" w:line="220" w:lineRule="atLeast"/>
              <w:jc w:val="center"/>
              <w:rPr>
                <w:szCs w:val="16"/>
              </w:rPr>
            </w:pPr>
          </w:p>
        </w:tc>
        <w:tc>
          <w:tcPr>
            <w:tcW w:w="2583"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1DCE59A8" w14:textId="77777777" w:rsidR="006535E3" w:rsidRPr="00694A37" w:rsidRDefault="006535E3" w:rsidP="007707EC">
            <w:pPr>
              <w:spacing w:before="60" w:after="60" w:line="220" w:lineRule="atLeast"/>
              <w:jc w:val="center"/>
              <w:rPr>
                <w:szCs w:val="16"/>
              </w:rPr>
            </w:pPr>
            <w:bookmarkStart w:id="35" w:name="_GoBack"/>
            <w:bookmarkEnd w:id="35"/>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52403A" w14:textId="77777777" w:rsidR="006535E3" w:rsidRPr="00694A37" w:rsidRDefault="006535E3" w:rsidP="007707EC">
            <w:pPr>
              <w:spacing w:before="60" w:after="60" w:line="220" w:lineRule="atLeast"/>
              <w:jc w:val="center"/>
              <w:rPr>
                <w:szCs w:val="16"/>
              </w:rPr>
            </w:pPr>
          </w:p>
        </w:tc>
        <w:tc>
          <w:tcPr>
            <w:tcW w:w="1525" w:type="dxa"/>
            <w:tcBorders>
              <w:top w:val="single" w:sz="4" w:space="0" w:color="00000A"/>
              <w:left w:val="single" w:sz="4" w:space="0" w:color="00000A"/>
              <w:bottom w:val="single" w:sz="4" w:space="0" w:color="00000A"/>
              <w:right w:val="single" w:sz="12" w:space="0" w:color="00000A"/>
            </w:tcBorders>
            <w:shd w:val="clear" w:color="auto" w:fill="FFFFFF"/>
            <w:vAlign w:val="center"/>
          </w:tcPr>
          <w:p w14:paraId="3E769B68" w14:textId="77777777" w:rsidR="006535E3" w:rsidRPr="00694A37" w:rsidRDefault="006535E3" w:rsidP="007707EC">
            <w:pPr>
              <w:spacing w:before="60" w:after="60" w:line="220" w:lineRule="atLeast"/>
              <w:jc w:val="center"/>
              <w:rPr>
                <w:szCs w:val="16"/>
              </w:rPr>
            </w:pPr>
          </w:p>
        </w:tc>
      </w:tr>
      <w:tr w:rsidR="006535E3" w:rsidRPr="00694A37" w14:paraId="6B268BDF" w14:textId="77777777" w:rsidTr="007707EC">
        <w:trPr>
          <w:trHeight w:val="90"/>
        </w:trPr>
        <w:tc>
          <w:tcPr>
            <w:tcW w:w="2369" w:type="dxa"/>
            <w:tcBorders>
              <w:top w:val="single" w:sz="4" w:space="0" w:color="00000A"/>
              <w:left w:val="single" w:sz="12" w:space="0" w:color="00000A"/>
              <w:bottom w:val="single" w:sz="4" w:space="0" w:color="00000A"/>
              <w:right w:val="single" w:sz="4" w:space="0" w:color="00000A"/>
            </w:tcBorders>
            <w:shd w:val="clear" w:color="auto" w:fill="FFFFFF"/>
            <w:vAlign w:val="center"/>
          </w:tcPr>
          <w:p w14:paraId="6B5CA422" w14:textId="77777777" w:rsidR="006535E3" w:rsidRPr="00694A37" w:rsidRDefault="006535E3" w:rsidP="007707EC">
            <w:pPr>
              <w:spacing w:before="60" w:after="60" w:line="220" w:lineRule="atLeast"/>
              <w:jc w:val="center"/>
              <w:rPr>
                <w:szCs w:val="16"/>
              </w:rPr>
            </w:pPr>
          </w:p>
          <w:p w14:paraId="5C119998" w14:textId="77777777" w:rsidR="006535E3" w:rsidRPr="00694A37" w:rsidRDefault="006535E3" w:rsidP="007707EC">
            <w:pPr>
              <w:spacing w:before="60" w:after="60" w:line="220" w:lineRule="atLeast"/>
              <w:jc w:val="center"/>
              <w:rPr>
                <w:szCs w:val="16"/>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2A3E5621" w14:textId="77777777" w:rsidR="006535E3" w:rsidRPr="00694A37" w:rsidRDefault="006535E3" w:rsidP="007707EC">
            <w:pPr>
              <w:spacing w:before="60" w:after="60" w:line="220" w:lineRule="atLeast"/>
              <w:jc w:val="center"/>
              <w:rPr>
                <w:szCs w:val="16"/>
              </w:rPr>
            </w:pPr>
          </w:p>
        </w:tc>
        <w:tc>
          <w:tcPr>
            <w:tcW w:w="2583"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347AF7C5" w14:textId="77777777" w:rsidR="006535E3" w:rsidRPr="00694A37" w:rsidRDefault="006535E3" w:rsidP="007707EC">
            <w:pPr>
              <w:spacing w:before="60" w:after="60" w:line="220" w:lineRule="atLeast"/>
              <w:jc w:val="center"/>
              <w:rPr>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801ADA" w14:textId="77777777" w:rsidR="006535E3" w:rsidRPr="00694A37" w:rsidRDefault="006535E3" w:rsidP="007707EC">
            <w:pPr>
              <w:spacing w:before="60" w:after="60" w:line="220" w:lineRule="atLeast"/>
              <w:jc w:val="center"/>
              <w:rPr>
                <w:szCs w:val="16"/>
              </w:rPr>
            </w:pPr>
          </w:p>
        </w:tc>
        <w:tc>
          <w:tcPr>
            <w:tcW w:w="1525" w:type="dxa"/>
            <w:tcBorders>
              <w:top w:val="single" w:sz="4" w:space="0" w:color="00000A"/>
              <w:left w:val="single" w:sz="4" w:space="0" w:color="00000A"/>
              <w:bottom w:val="single" w:sz="4" w:space="0" w:color="00000A"/>
              <w:right w:val="single" w:sz="12" w:space="0" w:color="00000A"/>
            </w:tcBorders>
            <w:shd w:val="clear" w:color="auto" w:fill="FFFFFF"/>
            <w:vAlign w:val="center"/>
          </w:tcPr>
          <w:p w14:paraId="099318AE" w14:textId="77777777" w:rsidR="006535E3" w:rsidRPr="00694A37" w:rsidRDefault="006535E3" w:rsidP="007707EC">
            <w:pPr>
              <w:spacing w:before="60" w:after="60" w:line="220" w:lineRule="atLeast"/>
              <w:jc w:val="center"/>
              <w:rPr>
                <w:szCs w:val="16"/>
              </w:rPr>
            </w:pPr>
          </w:p>
        </w:tc>
      </w:tr>
      <w:tr w:rsidR="006535E3" w:rsidRPr="00694A37" w14:paraId="270AB404" w14:textId="77777777" w:rsidTr="007707EC">
        <w:trPr>
          <w:trHeight w:val="90"/>
        </w:trPr>
        <w:tc>
          <w:tcPr>
            <w:tcW w:w="2369" w:type="dxa"/>
            <w:tcBorders>
              <w:top w:val="single" w:sz="4" w:space="0" w:color="00000A"/>
              <w:left w:val="single" w:sz="12" w:space="0" w:color="00000A"/>
              <w:bottom w:val="single" w:sz="4" w:space="0" w:color="00000A"/>
              <w:right w:val="single" w:sz="4" w:space="0" w:color="00000A"/>
            </w:tcBorders>
            <w:shd w:val="clear" w:color="auto" w:fill="FFFFFF"/>
            <w:vAlign w:val="center"/>
          </w:tcPr>
          <w:p w14:paraId="40D0E0D9" w14:textId="77777777" w:rsidR="006535E3" w:rsidRPr="00694A37" w:rsidRDefault="006535E3" w:rsidP="007707EC">
            <w:pPr>
              <w:spacing w:before="60" w:after="60" w:line="220" w:lineRule="atLeast"/>
              <w:jc w:val="center"/>
              <w:rPr>
                <w:szCs w:val="16"/>
              </w:rPr>
            </w:pPr>
          </w:p>
          <w:p w14:paraId="284EC1F8" w14:textId="77777777" w:rsidR="006535E3" w:rsidRPr="00694A37" w:rsidRDefault="006535E3" w:rsidP="007707EC">
            <w:pPr>
              <w:spacing w:before="60" w:after="60" w:line="220" w:lineRule="atLeast"/>
              <w:jc w:val="center"/>
              <w:rPr>
                <w:szCs w:val="16"/>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70741877" w14:textId="77777777" w:rsidR="006535E3" w:rsidRPr="00694A37" w:rsidRDefault="006535E3" w:rsidP="007707EC">
            <w:pPr>
              <w:spacing w:before="60" w:after="60" w:line="220" w:lineRule="atLeast"/>
              <w:jc w:val="center"/>
              <w:rPr>
                <w:szCs w:val="16"/>
              </w:rPr>
            </w:pPr>
          </w:p>
        </w:tc>
        <w:tc>
          <w:tcPr>
            <w:tcW w:w="2583"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30DB711C" w14:textId="77777777" w:rsidR="006535E3" w:rsidRPr="00694A37" w:rsidRDefault="006535E3" w:rsidP="007707EC">
            <w:pPr>
              <w:spacing w:before="60" w:after="60" w:line="220" w:lineRule="atLeast"/>
              <w:jc w:val="center"/>
              <w:rPr>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8F1DF4" w14:textId="77777777" w:rsidR="006535E3" w:rsidRPr="00694A37" w:rsidRDefault="006535E3" w:rsidP="007707EC">
            <w:pPr>
              <w:spacing w:before="60" w:after="60" w:line="220" w:lineRule="atLeast"/>
              <w:jc w:val="center"/>
              <w:rPr>
                <w:szCs w:val="16"/>
              </w:rPr>
            </w:pPr>
          </w:p>
        </w:tc>
        <w:tc>
          <w:tcPr>
            <w:tcW w:w="1525" w:type="dxa"/>
            <w:tcBorders>
              <w:top w:val="single" w:sz="4" w:space="0" w:color="00000A"/>
              <w:left w:val="single" w:sz="4" w:space="0" w:color="00000A"/>
              <w:bottom w:val="single" w:sz="4" w:space="0" w:color="00000A"/>
              <w:right w:val="single" w:sz="12" w:space="0" w:color="00000A"/>
            </w:tcBorders>
            <w:shd w:val="clear" w:color="auto" w:fill="FFFFFF"/>
            <w:vAlign w:val="center"/>
          </w:tcPr>
          <w:p w14:paraId="267D113A" w14:textId="77777777" w:rsidR="006535E3" w:rsidRPr="00694A37" w:rsidRDefault="006535E3" w:rsidP="007707EC">
            <w:pPr>
              <w:spacing w:before="60" w:after="60" w:line="220" w:lineRule="atLeast"/>
              <w:jc w:val="center"/>
              <w:rPr>
                <w:szCs w:val="16"/>
              </w:rPr>
            </w:pPr>
          </w:p>
        </w:tc>
      </w:tr>
      <w:tr w:rsidR="006535E3" w:rsidRPr="00694A37" w14:paraId="62E30A84" w14:textId="77777777" w:rsidTr="007707EC">
        <w:trPr>
          <w:trHeight w:val="90"/>
        </w:trPr>
        <w:tc>
          <w:tcPr>
            <w:tcW w:w="2369" w:type="dxa"/>
            <w:tcBorders>
              <w:top w:val="single" w:sz="4" w:space="0" w:color="00000A"/>
              <w:left w:val="single" w:sz="12" w:space="0" w:color="00000A"/>
              <w:bottom w:val="single" w:sz="4" w:space="0" w:color="00000A"/>
              <w:right w:val="single" w:sz="4" w:space="0" w:color="00000A"/>
            </w:tcBorders>
            <w:shd w:val="clear" w:color="auto" w:fill="FFFFFF"/>
            <w:vAlign w:val="center"/>
          </w:tcPr>
          <w:p w14:paraId="60A8BE0A" w14:textId="77777777" w:rsidR="006535E3" w:rsidRPr="00694A37" w:rsidRDefault="006535E3" w:rsidP="007707EC">
            <w:pPr>
              <w:spacing w:before="60" w:after="60" w:line="220" w:lineRule="atLeast"/>
              <w:jc w:val="center"/>
              <w:rPr>
                <w:szCs w:val="16"/>
              </w:rPr>
            </w:pPr>
          </w:p>
          <w:p w14:paraId="448F7580" w14:textId="77777777" w:rsidR="006535E3" w:rsidRPr="00694A37" w:rsidRDefault="006535E3" w:rsidP="007707EC">
            <w:pPr>
              <w:spacing w:before="60" w:after="60" w:line="220" w:lineRule="atLeast"/>
              <w:jc w:val="center"/>
              <w:rPr>
                <w:szCs w:val="16"/>
              </w:rPr>
            </w:pPr>
          </w:p>
        </w:tc>
        <w:tc>
          <w:tcPr>
            <w:tcW w:w="1530"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4E9B909B" w14:textId="77777777" w:rsidR="006535E3" w:rsidRPr="00694A37" w:rsidRDefault="006535E3" w:rsidP="007707EC">
            <w:pPr>
              <w:spacing w:before="60" w:after="60" w:line="220" w:lineRule="atLeast"/>
              <w:jc w:val="center"/>
              <w:rPr>
                <w:szCs w:val="16"/>
              </w:rPr>
            </w:pPr>
          </w:p>
        </w:tc>
        <w:tc>
          <w:tcPr>
            <w:tcW w:w="2583"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14:paraId="410773BC" w14:textId="77777777" w:rsidR="006535E3" w:rsidRPr="00694A37" w:rsidRDefault="006535E3" w:rsidP="007707EC">
            <w:pPr>
              <w:spacing w:before="60" w:after="60" w:line="220" w:lineRule="atLeast"/>
              <w:jc w:val="center"/>
              <w:rPr>
                <w:szCs w:val="16"/>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EFBC93" w14:textId="77777777" w:rsidR="006535E3" w:rsidRPr="00694A37" w:rsidRDefault="006535E3" w:rsidP="007707EC">
            <w:pPr>
              <w:spacing w:before="60" w:after="60" w:line="220" w:lineRule="atLeast"/>
              <w:jc w:val="center"/>
              <w:rPr>
                <w:szCs w:val="16"/>
              </w:rPr>
            </w:pPr>
          </w:p>
        </w:tc>
        <w:tc>
          <w:tcPr>
            <w:tcW w:w="1525" w:type="dxa"/>
            <w:tcBorders>
              <w:top w:val="single" w:sz="4" w:space="0" w:color="00000A"/>
              <w:left w:val="single" w:sz="4" w:space="0" w:color="00000A"/>
              <w:bottom w:val="single" w:sz="4" w:space="0" w:color="00000A"/>
              <w:right w:val="single" w:sz="12" w:space="0" w:color="00000A"/>
            </w:tcBorders>
            <w:shd w:val="clear" w:color="auto" w:fill="FFFFFF"/>
            <w:vAlign w:val="center"/>
          </w:tcPr>
          <w:p w14:paraId="692245F7" w14:textId="77777777" w:rsidR="006535E3" w:rsidRPr="00694A37" w:rsidRDefault="006535E3" w:rsidP="007707EC">
            <w:pPr>
              <w:spacing w:before="60" w:after="60" w:line="220" w:lineRule="atLeast"/>
              <w:jc w:val="center"/>
              <w:rPr>
                <w:szCs w:val="16"/>
              </w:rPr>
            </w:pPr>
          </w:p>
        </w:tc>
      </w:tr>
      <w:tr w:rsidR="006535E3" w:rsidRPr="00694A37" w14:paraId="09A9F0BA" w14:textId="77777777" w:rsidTr="007707EC">
        <w:trPr>
          <w:trHeight w:val="90"/>
        </w:trPr>
        <w:tc>
          <w:tcPr>
            <w:tcW w:w="9283" w:type="dxa"/>
            <w:gridSpan w:val="8"/>
            <w:tcBorders>
              <w:top w:val="single" w:sz="4" w:space="0" w:color="00000A"/>
              <w:left w:val="single" w:sz="12" w:space="0" w:color="00000A"/>
              <w:bottom w:val="single" w:sz="12" w:space="0" w:color="00000A"/>
              <w:right w:val="single" w:sz="12" w:space="0" w:color="00000A"/>
            </w:tcBorders>
            <w:shd w:val="clear" w:color="auto" w:fill="FFFFFF"/>
            <w:vAlign w:val="center"/>
            <w:hideMark/>
          </w:tcPr>
          <w:p w14:paraId="3B175879" w14:textId="77777777" w:rsidR="006535E3" w:rsidRPr="00694A37" w:rsidRDefault="006535E3" w:rsidP="007707EC">
            <w:pPr>
              <w:spacing w:before="60" w:after="60" w:line="220" w:lineRule="atLeast"/>
              <w:rPr>
                <w:i/>
                <w:szCs w:val="16"/>
              </w:rPr>
            </w:pPr>
            <w:r w:rsidRPr="00694A37">
              <w:rPr>
                <w:i/>
                <w:szCs w:val="16"/>
              </w:rPr>
              <w:t>* Naručitelj pridržava pravo kontaktirati kontakt osobu za provjeru točn</w:t>
            </w:r>
            <w:r>
              <w:rPr>
                <w:i/>
                <w:szCs w:val="16"/>
              </w:rPr>
              <w:t>osti prikazanih podataka.</w:t>
            </w:r>
          </w:p>
        </w:tc>
      </w:tr>
      <w:tr w:rsidR="006535E3" w:rsidRPr="00694A37" w14:paraId="1D2F9E88" w14:textId="77777777" w:rsidTr="007707EC">
        <w:trPr>
          <w:trHeight w:val="166"/>
        </w:trPr>
        <w:tc>
          <w:tcPr>
            <w:tcW w:w="9283" w:type="dxa"/>
            <w:gridSpan w:val="8"/>
            <w:tcBorders>
              <w:top w:val="single" w:sz="12" w:space="0" w:color="00000A"/>
              <w:left w:val="single" w:sz="4" w:space="0" w:color="00000A"/>
              <w:bottom w:val="single" w:sz="12" w:space="0" w:color="00000A"/>
              <w:right w:val="single" w:sz="4" w:space="0" w:color="00000A"/>
            </w:tcBorders>
            <w:shd w:val="clear" w:color="auto" w:fill="FFFFFF"/>
            <w:vAlign w:val="center"/>
          </w:tcPr>
          <w:p w14:paraId="5784D015" w14:textId="77777777" w:rsidR="006535E3" w:rsidRPr="00694A37" w:rsidRDefault="006535E3" w:rsidP="007707EC">
            <w:pPr>
              <w:spacing w:line="220" w:lineRule="atLeast"/>
              <w:rPr>
                <w:rFonts w:eastAsia="Times New Roman"/>
                <w:szCs w:val="20"/>
                <w:lang w:eastAsia="hr-HR"/>
              </w:rPr>
            </w:pPr>
          </w:p>
        </w:tc>
      </w:tr>
      <w:tr w:rsidR="006535E3" w:rsidRPr="00694A37" w14:paraId="54E8EE1D" w14:textId="77777777" w:rsidTr="007707EC">
        <w:trPr>
          <w:trHeight w:val="831"/>
        </w:trPr>
        <w:tc>
          <w:tcPr>
            <w:tcW w:w="9283" w:type="dxa"/>
            <w:gridSpan w:val="8"/>
            <w:tcBorders>
              <w:top w:val="single" w:sz="12" w:space="0" w:color="00000A"/>
              <w:left w:val="single" w:sz="12" w:space="0" w:color="00000A"/>
              <w:bottom w:val="nil"/>
              <w:right w:val="single" w:sz="12" w:space="0" w:color="00000A"/>
            </w:tcBorders>
            <w:shd w:val="clear" w:color="auto" w:fill="FFFFFF"/>
            <w:hideMark/>
          </w:tcPr>
          <w:p w14:paraId="46E18645" w14:textId="77777777" w:rsidR="006535E3" w:rsidRPr="00694A37" w:rsidRDefault="006535E3" w:rsidP="007707EC">
            <w:pPr>
              <w:spacing w:line="220" w:lineRule="atLeast"/>
              <w:rPr>
                <w:rFonts w:eastAsia="Times New Roman"/>
                <w:szCs w:val="20"/>
                <w:lang w:eastAsia="hr-HR"/>
              </w:rPr>
            </w:pPr>
            <w:r w:rsidRPr="00694A37">
              <w:rPr>
                <w:rFonts w:eastAsia="Times New Roman"/>
                <w:szCs w:val="20"/>
                <w:lang w:eastAsia="hr-HR"/>
              </w:rPr>
              <w:t>Svojim potpisom potvrđujem raspoloživost za vrijeme provođenja ugovora te istinitost gore navedenih podataka.</w:t>
            </w:r>
          </w:p>
        </w:tc>
      </w:tr>
      <w:tr w:rsidR="006535E3" w:rsidRPr="00694A37" w14:paraId="239A6F4C" w14:textId="77777777" w:rsidTr="007707EC">
        <w:trPr>
          <w:trHeight w:val="263"/>
        </w:trPr>
        <w:tc>
          <w:tcPr>
            <w:tcW w:w="5666" w:type="dxa"/>
            <w:gridSpan w:val="5"/>
            <w:tcBorders>
              <w:top w:val="nil"/>
              <w:left w:val="single" w:sz="12" w:space="0" w:color="00000A"/>
              <w:bottom w:val="single" w:sz="12" w:space="0" w:color="00000A"/>
              <w:right w:val="nil"/>
            </w:tcBorders>
            <w:shd w:val="clear" w:color="auto" w:fill="FFFFFF"/>
            <w:vAlign w:val="center"/>
          </w:tcPr>
          <w:p w14:paraId="0703C1B4" w14:textId="77777777" w:rsidR="006535E3" w:rsidRPr="00694A37" w:rsidRDefault="006535E3" w:rsidP="007707EC">
            <w:pPr>
              <w:spacing w:line="220" w:lineRule="atLeast"/>
              <w:rPr>
                <w:rFonts w:eastAsia="Times New Roman"/>
                <w:i/>
                <w:szCs w:val="20"/>
                <w:lang w:eastAsia="hr-HR"/>
              </w:rPr>
            </w:pPr>
          </w:p>
        </w:tc>
        <w:tc>
          <w:tcPr>
            <w:tcW w:w="3617" w:type="dxa"/>
            <w:gridSpan w:val="3"/>
            <w:tcBorders>
              <w:top w:val="single" w:sz="4" w:space="0" w:color="00000A"/>
              <w:left w:val="nil"/>
              <w:bottom w:val="single" w:sz="12" w:space="0" w:color="00000A"/>
              <w:right w:val="single" w:sz="12" w:space="0" w:color="00000A"/>
            </w:tcBorders>
            <w:shd w:val="clear" w:color="auto" w:fill="FFFFFF"/>
            <w:vAlign w:val="center"/>
            <w:hideMark/>
          </w:tcPr>
          <w:p w14:paraId="362AD0D6" w14:textId="77777777" w:rsidR="006535E3" w:rsidRPr="00694A37" w:rsidRDefault="006535E3" w:rsidP="007707EC">
            <w:pPr>
              <w:spacing w:line="220" w:lineRule="atLeast"/>
              <w:jc w:val="right"/>
              <w:rPr>
                <w:rFonts w:eastAsia="Times New Roman"/>
                <w:i/>
                <w:szCs w:val="20"/>
                <w:lang w:eastAsia="hr-HR"/>
              </w:rPr>
            </w:pPr>
            <w:r w:rsidRPr="00694A37">
              <w:rPr>
                <w:rFonts w:eastAsia="Times New Roman"/>
                <w:i/>
                <w:sz w:val="16"/>
                <w:szCs w:val="16"/>
                <w:lang w:eastAsia="hr-HR"/>
              </w:rPr>
              <w:t>ime/prezime/potpis stručne osobe</w:t>
            </w:r>
          </w:p>
        </w:tc>
      </w:tr>
    </w:tbl>
    <w:p w14:paraId="76AC6A02" w14:textId="77777777" w:rsidR="006535E3" w:rsidRPr="002A2AB0" w:rsidRDefault="006535E3" w:rsidP="006535E3"/>
    <w:p w14:paraId="5E8B3B91" w14:textId="77777777" w:rsidR="006535E3" w:rsidRPr="00DB2C17" w:rsidRDefault="006535E3" w:rsidP="00DB2C17">
      <w:pPr>
        <w:widowControl w:val="0"/>
        <w:tabs>
          <w:tab w:val="center" w:pos="1418"/>
        </w:tabs>
        <w:rPr>
          <w:rFonts w:eastAsia="Times New Roman"/>
          <w:snapToGrid w:val="0"/>
          <w:lang w:val="en-GB"/>
        </w:rPr>
      </w:pPr>
    </w:p>
    <w:p w14:paraId="5CD95986" w14:textId="77777777" w:rsidR="00DB2C17" w:rsidRDefault="00DB2C17" w:rsidP="00F02A55">
      <w:pPr>
        <w:autoSpaceDE w:val="0"/>
        <w:autoSpaceDN w:val="0"/>
        <w:adjustRightInd w:val="0"/>
        <w:rPr>
          <w:b/>
        </w:rPr>
      </w:pPr>
    </w:p>
    <w:p w14:paraId="61C753E2" w14:textId="77777777" w:rsidR="00F02A55" w:rsidRDefault="00F02A55" w:rsidP="00F02A55">
      <w:pPr>
        <w:autoSpaceDE w:val="0"/>
        <w:autoSpaceDN w:val="0"/>
        <w:adjustRightInd w:val="0"/>
        <w:rPr>
          <w:b/>
          <w:i/>
        </w:rPr>
      </w:pPr>
      <w:r w:rsidRPr="00DF261E">
        <w:rPr>
          <w:b/>
          <w:i/>
        </w:rPr>
        <w:tab/>
      </w:r>
      <w:r w:rsidRPr="00DF261E">
        <w:rPr>
          <w:b/>
          <w:i/>
        </w:rPr>
        <w:tab/>
      </w:r>
    </w:p>
    <w:p w14:paraId="36E9E589" w14:textId="15F36176" w:rsidR="00AA637C" w:rsidRDefault="00AA637C" w:rsidP="00D05341">
      <w:pPr>
        <w:pStyle w:val="Odlomakpopisa"/>
        <w:ind w:left="0"/>
      </w:pPr>
    </w:p>
    <w:p w14:paraId="0BBE3DA8" w14:textId="77777777" w:rsidR="00261C66" w:rsidRDefault="00261C66" w:rsidP="00D05341">
      <w:pPr>
        <w:pStyle w:val="Odlomakpopisa"/>
        <w:ind w:left="0"/>
      </w:pPr>
    </w:p>
    <w:p w14:paraId="1C50010B" w14:textId="77777777" w:rsidR="00261C66" w:rsidRDefault="00261C66" w:rsidP="00D05341">
      <w:pPr>
        <w:pStyle w:val="Odlomakpopisa"/>
        <w:ind w:left="0"/>
      </w:pPr>
    </w:p>
    <w:p w14:paraId="4444C083" w14:textId="77777777" w:rsidR="00261C66" w:rsidRDefault="00261C66" w:rsidP="00D05341">
      <w:pPr>
        <w:pStyle w:val="Odlomakpopisa"/>
        <w:ind w:left="0"/>
      </w:pPr>
    </w:p>
    <w:p w14:paraId="1C9A404D" w14:textId="77777777" w:rsidR="00261C66" w:rsidRDefault="00261C66" w:rsidP="00D05341">
      <w:pPr>
        <w:pStyle w:val="Odlomakpopisa"/>
        <w:ind w:left="0"/>
      </w:pPr>
    </w:p>
    <w:p w14:paraId="64A1943A" w14:textId="77777777" w:rsidR="00261C66" w:rsidRDefault="00261C66" w:rsidP="00D05341">
      <w:pPr>
        <w:pStyle w:val="Odlomakpopisa"/>
        <w:ind w:left="0"/>
      </w:pPr>
    </w:p>
    <w:p w14:paraId="25C04F23" w14:textId="77777777" w:rsidR="00261C66" w:rsidRDefault="00261C66" w:rsidP="00D05341">
      <w:pPr>
        <w:pStyle w:val="Odlomakpopisa"/>
        <w:ind w:left="0"/>
      </w:pPr>
    </w:p>
    <w:p w14:paraId="5DA8B1ED" w14:textId="77777777" w:rsidR="00261C66" w:rsidRDefault="00261C66" w:rsidP="00D05341">
      <w:pPr>
        <w:pStyle w:val="Odlomakpopisa"/>
        <w:ind w:left="0"/>
      </w:pPr>
    </w:p>
    <w:p w14:paraId="2BBEC47D" w14:textId="77777777" w:rsidR="00261C66" w:rsidRDefault="00261C66" w:rsidP="00D05341">
      <w:pPr>
        <w:pStyle w:val="Odlomakpopisa"/>
        <w:ind w:left="0"/>
      </w:pPr>
    </w:p>
    <w:p w14:paraId="0F970008" w14:textId="77777777" w:rsidR="00261C66" w:rsidRPr="003C3D86" w:rsidRDefault="00261C66" w:rsidP="00261C66"/>
    <w:p w14:paraId="2EE8E76F" w14:textId="77777777" w:rsidR="00261C66" w:rsidRPr="00427B69" w:rsidRDefault="00261C66" w:rsidP="00261C6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b/>
          <w:bCs/>
        </w:rPr>
      </w:pPr>
      <w:r>
        <w:rPr>
          <w:b/>
          <w:bCs/>
        </w:rPr>
        <w:t>Obrazac „Prijedlog Ugovora“</w:t>
      </w:r>
    </w:p>
    <w:p w14:paraId="38034D77" w14:textId="77777777" w:rsidR="00261C66" w:rsidRDefault="00261C66" w:rsidP="00261C66">
      <w:pPr>
        <w:rPr>
          <w:b/>
          <w:lang w:val="fr-FR"/>
        </w:rPr>
      </w:pPr>
    </w:p>
    <w:p w14:paraId="71BF9449" w14:textId="77777777" w:rsidR="00261C66" w:rsidRDefault="00261C66" w:rsidP="00261C66">
      <w:pPr>
        <w:rPr>
          <w:b/>
          <w:lang w:val="fr-FR"/>
        </w:rPr>
      </w:pPr>
    </w:p>
    <w:p w14:paraId="5DA8AE5A" w14:textId="77777777" w:rsidR="00261C66" w:rsidRPr="00427B69" w:rsidRDefault="00261C66" w:rsidP="00261C66">
      <w:pPr>
        <w:rPr>
          <w:lang w:val="fr-FR"/>
        </w:rPr>
      </w:pPr>
      <w:r w:rsidRPr="00427B69">
        <w:rPr>
          <w:b/>
          <w:lang w:val="fr-FR"/>
        </w:rPr>
        <w:t>GRAD POREČ - PARENZO</w:t>
      </w:r>
      <w:r w:rsidRPr="00427B69">
        <w:rPr>
          <w:lang w:val="fr-FR"/>
        </w:rPr>
        <w:t>, Obala m. Tita 5, Poreč - Parenzo, MB 2552329, OIB 41303906494</w:t>
      </w:r>
      <w:r w:rsidRPr="00427B69">
        <w:rPr>
          <w:b/>
          <w:bCs/>
          <w:lang w:val="fr-FR"/>
        </w:rPr>
        <w:t xml:space="preserve"> </w:t>
      </w:r>
      <w:r w:rsidRPr="00427B69">
        <w:rPr>
          <w:lang w:val="fr-FR"/>
        </w:rPr>
        <w:t>(u daljnjem tekstu: Naručitelj) kojeg zastupa gradonačelnik Loris Peršurić, s jedne strane</w:t>
      </w:r>
    </w:p>
    <w:p w14:paraId="2B359A06" w14:textId="77777777" w:rsidR="00261C66" w:rsidRPr="00427B69" w:rsidRDefault="00261C66" w:rsidP="00261C66"/>
    <w:p w14:paraId="42629E2A" w14:textId="77777777" w:rsidR="00261C66" w:rsidRPr="00427B69" w:rsidRDefault="00261C66" w:rsidP="00261C66">
      <w:pPr>
        <w:autoSpaceDE w:val="0"/>
        <w:autoSpaceDN w:val="0"/>
        <w:adjustRightInd w:val="0"/>
        <w:jc w:val="center"/>
      </w:pPr>
      <w:r w:rsidRPr="00427B69">
        <w:t>i</w:t>
      </w:r>
    </w:p>
    <w:p w14:paraId="5C5A7DC2" w14:textId="77777777" w:rsidR="00261C66" w:rsidRPr="00427B69" w:rsidRDefault="00261C66" w:rsidP="00261C66">
      <w:pPr>
        <w:autoSpaceDE w:val="0"/>
        <w:autoSpaceDN w:val="0"/>
        <w:adjustRightInd w:val="0"/>
      </w:pPr>
    </w:p>
    <w:p w14:paraId="169766C7" w14:textId="77777777" w:rsidR="00261C66" w:rsidRPr="00427B69" w:rsidRDefault="00261C66" w:rsidP="00261C66">
      <w:r w:rsidRPr="00427B69">
        <w:rPr>
          <w:b/>
        </w:rPr>
        <w:t>_____________________________________</w:t>
      </w:r>
      <w:r w:rsidRPr="00427B69">
        <w:t xml:space="preserve"> zastupano po direktoru __________________ (u daljnjem tekstu: Nadzorno tijelo) </w:t>
      </w:r>
    </w:p>
    <w:p w14:paraId="494E97F7" w14:textId="77777777" w:rsidR="00261C66" w:rsidRPr="00427B69" w:rsidRDefault="00261C66" w:rsidP="00261C66">
      <w:pPr>
        <w:autoSpaceDE w:val="0"/>
        <w:autoSpaceDN w:val="0"/>
        <w:adjustRightInd w:val="0"/>
      </w:pPr>
      <w:r w:rsidRPr="00427B69">
        <w:rPr>
          <w:b/>
          <w:bCs/>
        </w:rPr>
        <w:t xml:space="preserve"> </w:t>
      </w:r>
    </w:p>
    <w:p w14:paraId="6728B6FE" w14:textId="77777777" w:rsidR="00261C66" w:rsidRPr="00427B69" w:rsidRDefault="00261C66" w:rsidP="00261C66">
      <w:pPr>
        <w:autoSpaceDE w:val="0"/>
        <w:autoSpaceDN w:val="0"/>
        <w:adjustRightInd w:val="0"/>
      </w:pPr>
      <w:r>
        <w:t>s</w:t>
      </w:r>
      <w:r w:rsidRPr="00427B69">
        <w:t>klapaju</w:t>
      </w:r>
    </w:p>
    <w:p w14:paraId="20012D6E" w14:textId="77777777" w:rsidR="00261C66" w:rsidRPr="00427B69" w:rsidRDefault="00261C66" w:rsidP="00261C66">
      <w:pPr>
        <w:rPr>
          <w:b/>
        </w:rPr>
      </w:pPr>
    </w:p>
    <w:p w14:paraId="683891CD" w14:textId="77777777" w:rsidR="00261C66" w:rsidRDefault="00261C66" w:rsidP="00261C66">
      <w:pPr>
        <w:contextualSpacing/>
        <w:jc w:val="center"/>
        <w:rPr>
          <w:b/>
        </w:rPr>
      </w:pPr>
      <w:r w:rsidRPr="00427B69">
        <w:rPr>
          <w:b/>
        </w:rPr>
        <w:t xml:space="preserve">UGOVOR ZA </w:t>
      </w:r>
      <w:r>
        <w:rPr>
          <w:b/>
        </w:rPr>
        <w:t xml:space="preserve">PROVEDBU </w:t>
      </w:r>
      <w:r w:rsidRPr="00427B69">
        <w:rPr>
          <w:b/>
        </w:rPr>
        <w:t>STRUČNI</w:t>
      </w:r>
      <w:r>
        <w:rPr>
          <w:b/>
        </w:rPr>
        <w:t>G</w:t>
      </w:r>
      <w:r w:rsidRPr="00427B69">
        <w:rPr>
          <w:b/>
        </w:rPr>
        <w:t xml:space="preserve"> NADZOR</w:t>
      </w:r>
      <w:r>
        <w:rPr>
          <w:b/>
        </w:rPr>
        <w:t>A</w:t>
      </w:r>
      <w:r w:rsidRPr="00427B69">
        <w:rPr>
          <w:b/>
        </w:rPr>
        <w:t xml:space="preserve"> NA</w:t>
      </w:r>
      <w:r>
        <w:rPr>
          <w:b/>
        </w:rPr>
        <w:t>D</w:t>
      </w:r>
      <w:r w:rsidRPr="00427B69">
        <w:rPr>
          <w:b/>
        </w:rPr>
        <w:t xml:space="preserve"> IZVOĐENJU RADOVA NA </w:t>
      </w:r>
      <w:r>
        <w:rPr>
          <w:b/>
        </w:rPr>
        <w:t>UREĐENJU GRADSKE RIVE U POREČU – PARENZO</w:t>
      </w:r>
    </w:p>
    <w:p w14:paraId="5D3E5231" w14:textId="77777777" w:rsidR="00261C66" w:rsidRPr="004D1F4D" w:rsidRDefault="00261C66" w:rsidP="00261C66">
      <w:pPr>
        <w:contextualSpacing/>
        <w:jc w:val="center"/>
        <w:rPr>
          <w:b/>
        </w:rPr>
      </w:pPr>
    </w:p>
    <w:p w14:paraId="3AE41125" w14:textId="77777777" w:rsidR="00261C66" w:rsidRDefault="00261C66" w:rsidP="00261C66">
      <w:pPr>
        <w:autoSpaceDE w:val="0"/>
        <w:autoSpaceDN w:val="0"/>
        <w:adjustRightInd w:val="0"/>
        <w:jc w:val="center"/>
        <w:rPr>
          <w:b/>
          <w:bCs/>
        </w:rPr>
      </w:pPr>
    </w:p>
    <w:p w14:paraId="5A728F22" w14:textId="77777777" w:rsidR="00261C66" w:rsidRPr="00427B69" w:rsidRDefault="00261C66" w:rsidP="00261C66">
      <w:pPr>
        <w:autoSpaceDE w:val="0"/>
        <w:autoSpaceDN w:val="0"/>
        <w:adjustRightInd w:val="0"/>
        <w:jc w:val="center"/>
        <w:rPr>
          <w:b/>
          <w:bCs/>
        </w:rPr>
      </w:pPr>
    </w:p>
    <w:p w14:paraId="77E9EB42" w14:textId="77777777" w:rsidR="00261C66" w:rsidRPr="00427B69" w:rsidRDefault="00261C66" w:rsidP="001B3AB3">
      <w:pPr>
        <w:numPr>
          <w:ilvl w:val="0"/>
          <w:numId w:val="19"/>
        </w:numPr>
        <w:autoSpaceDE w:val="0"/>
        <w:autoSpaceDN w:val="0"/>
        <w:adjustRightInd w:val="0"/>
        <w:ind w:left="567" w:hanging="567"/>
        <w:jc w:val="left"/>
      </w:pPr>
      <w:r w:rsidRPr="00427B69">
        <w:rPr>
          <w:rFonts w:eastAsia="SimSun"/>
          <w:b/>
        </w:rPr>
        <w:t>PREDMET UGOVORA</w:t>
      </w:r>
    </w:p>
    <w:p w14:paraId="63F32FFF" w14:textId="77777777" w:rsidR="00261C66" w:rsidRPr="00427B69" w:rsidRDefault="00261C66" w:rsidP="00261C66">
      <w:pPr>
        <w:autoSpaceDE w:val="0"/>
        <w:autoSpaceDN w:val="0"/>
        <w:adjustRightInd w:val="0"/>
        <w:ind w:left="1920"/>
      </w:pPr>
    </w:p>
    <w:p w14:paraId="03852E92" w14:textId="77777777" w:rsidR="00261C66" w:rsidRPr="00427B69" w:rsidRDefault="00261C66" w:rsidP="00261C66">
      <w:pPr>
        <w:tabs>
          <w:tab w:val="left" w:pos="284"/>
          <w:tab w:val="center" w:pos="4153"/>
          <w:tab w:val="right" w:pos="8306"/>
        </w:tabs>
        <w:jc w:val="center"/>
        <w:rPr>
          <w:rFonts w:eastAsia="SimSun"/>
          <w:b/>
        </w:rPr>
      </w:pPr>
      <w:r w:rsidRPr="00427B69">
        <w:rPr>
          <w:rFonts w:eastAsia="SimSun"/>
          <w:b/>
        </w:rPr>
        <w:t>Članak 1.</w:t>
      </w:r>
    </w:p>
    <w:p w14:paraId="27583DDB" w14:textId="77777777" w:rsidR="00261C66" w:rsidRPr="00427B69" w:rsidRDefault="00261C66" w:rsidP="00261C66">
      <w:pPr>
        <w:autoSpaceDE w:val="0"/>
        <w:autoSpaceDN w:val="0"/>
        <w:adjustRightInd w:val="0"/>
        <w:rPr>
          <w:rFonts w:eastAsia="SimSun"/>
        </w:rPr>
      </w:pPr>
      <w:r w:rsidRPr="00427B69">
        <w:rPr>
          <w:rFonts w:eastAsia="SimSun"/>
        </w:rPr>
        <w:t xml:space="preserve">Ovim Ugovorom Naručitelj povjerava, a Nadzorno tijelo se obvezuje provesti stručni nadzor </w:t>
      </w:r>
      <w:r w:rsidRPr="004D1F4D">
        <w:rPr>
          <w:rFonts w:eastAsia="Times New Roman"/>
          <w:lang w:eastAsia="hr-HR"/>
        </w:rPr>
        <w:t>nad izvođenjem radova na u</w:t>
      </w:r>
      <w:r w:rsidRPr="004D1F4D">
        <w:t>ređenju gradske rive</w:t>
      </w:r>
      <w:r>
        <w:rPr>
          <w:rFonts w:eastAsia="SimSun"/>
        </w:rPr>
        <w:t xml:space="preserve">, a sve </w:t>
      </w:r>
      <w:r w:rsidRPr="00427B69">
        <w:rPr>
          <w:rFonts w:eastAsia="SimSun"/>
        </w:rPr>
        <w:t>prema tehničkoj dokumentaciji i troškovniku radova.</w:t>
      </w:r>
    </w:p>
    <w:p w14:paraId="7F49B17A" w14:textId="77777777" w:rsidR="00261C66" w:rsidRPr="00427B69" w:rsidRDefault="00261C66" w:rsidP="00261C66">
      <w:pPr>
        <w:tabs>
          <w:tab w:val="left" w:pos="284"/>
          <w:tab w:val="center" w:pos="4153"/>
          <w:tab w:val="right" w:pos="8306"/>
        </w:tabs>
        <w:rPr>
          <w:rFonts w:eastAsia="SimSun"/>
        </w:rPr>
      </w:pPr>
    </w:p>
    <w:p w14:paraId="492A9AFE" w14:textId="77777777" w:rsidR="00261C66" w:rsidRPr="00427B69" w:rsidRDefault="00261C66" w:rsidP="001B3AB3">
      <w:pPr>
        <w:numPr>
          <w:ilvl w:val="0"/>
          <w:numId w:val="19"/>
        </w:numPr>
        <w:autoSpaceDE w:val="0"/>
        <w:autoSpaceDN w:val="0"/>
        <w:adjustRightInd w:val="0"/>
        <w:ind w:left="567" w:hanging="567"/>
        <w:jc w:val="left"/>
      </w:pPr>
      <w:r w:rsidRPr="00427B69">
        <w:rPr>
          <w:rFonts w:eastAsia="SimSun"/>
          <w:b/>
        </w:rPr>
        <w:t>VRIJEDNOST USLUGA</w:t>
      </w:r>
    </w:p>
    <w:p w14:paraId="0288DDEA" w14:textId="77777777" w:rsidR="00261C66" w:rsidRPr="00427B69" w:rsidRDefault="00261C66" w:rsidP="00261C66">
      <w:pPr>
        <w:tabs>
          <w:tab w:val="left" w:pos="284"/>
          <w:tab w:val="center" w:pos="4153"/>
          <w:tab w:val="right" w:pos="8306"/>
        </w:tabs>
        <w:rPr>
          <w:rFonts w:eastAsia="SimSun"/>
        </w:rPr>
      </w:pPr>
    </w:p>
    <w:p w14:paraId="57B6131A" w14:textId="77777777" w:rsidR="00261C66" w:rsidRPr="00427B69" w:rsidRDefault="00261C66" w:rsidP="00261C66">
      <w:pPr>
        <w:tabs>
          <w:tab w:val="left" w:pos="284"/>
          <w:tab w:val="center" w:pos="4153"/>
          <w:tab w:val="right" w:pos="8306"/>
        </w:tabs>
        <w:jc w:val="center"/>
        <w:rPr>
          <w:rFonts w:eastAsia="SimSun"/>
          <w:b/>
        </w:rPr>
      </w:pPr>
      <w:r w:rsidRPr="00427B69">
        <w:rPr>
          <w:rFonts w:eastAsia="SimSun"/>
          <w:b/>
        </w:rPr>
        <w:t>Članak 2.</w:t>
      </w:r>
    </w:p>
    <w:p w14:paraId="7F07B605" w14:textId="77777777" w:rsidR="00261C66" w:rsidRPr="00427B69" w:rsidRDefault="00261C66" w:rsidP="00261C66">
      <w:pPr>
        <w:tabs>
          <w:tab w:val="left" w:pos="284"/>
          <w:tab w:val="center" w:pos="4153"/>
          <w:tab w:val="right" w:pos="8306"/>
        </w:tabs>
        <w:rPr>
          <w:rFonts w:eastAsia="SimSun"/>
        </w:rPr>
      </w:pPr>
      <w:r w:rsidRPr="00427B69">
        <w:rPr>
          <w:rFonts w:eastAsia="SimSun"/>
        </w:rPr>
        <w:t>Ukupna ugovorena vrijednost usluga iz članka 1. ovog Ugovora, sukladno ponudi br. ________________ godine, iznosi:</w:t>
      </w:r>
    </w:p>
    <w:p w14:paraId="65DECC09" w14:textId="77777777" w:rsidR="00261C66" w:rsidRPr="00427B69" w:rsidRDefault="00261C66" w:rsidP="00261C66">
      <w:pPr>
        <w:tabs>
          <w:tab w:val="left" w:pos="284"/>
          <w:tab w:val="center" w:pos="4153"/>
          <w:tab w:val="right" w:pos="8306"/>
        </w:tabs>
        <w:rPr>
          <w:rFonts w:eastAsia="SimSun"/>
          <w:color w:val="FF0000"/>
        </w:rPr>
      </w:pPr>
    </w:p>
    <w:p w14:paraId="2F46569A" w14:textId="77777777" w:rsidR="00261C66" w:rsidRPr="003C3D86" w:rsidRDefault="00261C66" w:rsidP="00261C66">
      <w:pPr>
        <w:tabs>
          <w:tab w:val="left" w:pos="284"/>
          <w:tab w:val="center" w:pos="4153"/>
          <w:tab w:val="right" w:pos="8306"/>
        </w:tabs>
        <w:jc w:val="center"/>
        <w:rPr>
          <w:rFonts w:eastAsia="SimSun"/>
          <w:b/>
        </w:rPr>
      </w:pPr>
      <w:r w:rsidRPr="003C3D86">
        <w:rPr>
          <w:rFonts w:eastAsia="SimSun"/>
        </w:rPr>
        <w:t>______________________</w:t>
      </w:r>
    </w:p>
    <w:p w14:paraId="387529E9" w14:textId="77777777" w:rsidR="00261C66" w:rsidRPr="00427B69" w:rsidRDefault="00261C66" w:rsidP="00261C66">
      <w:pPr>
        <w:tabs>
          <w:tab w:val="left" w:pos="284"/>
          <w:tab w:val="center" w:pos="4153"/>
          <w:tab w:val="right" w:pos="8306"/>
        </w:tabs>
        <w:jc w:val="center"/>
        <w:rPr>
          <w:rFonts w:eastAsia="SimSun"/>
        </w:rPr>
      </w:pPr>
      <w:r w:rsidRPr="00427B69">
        <w:rPr>
          <w:rFonts w:eastAsia="SimSun"/>
        </w:rPr>
        <w:t>(slovima: __________________________________)</w:t>
      </w:r>
    </w:p>
    <w:p w14:paraId="01D5B2EE" w14:textId="77777777" w:rsidR="00261C66" w:rsidRPr="00427B69" w:rsidRDefault="00261C66" w:rsidP="00261C66">
      <w:pPr>
        <w:tabs>
          <w:tab w:val="left" w:pos="284"/>
          <w:tab w:val="center" w:pos="4153"/>
          <w:tab w:val="right" w:pos="8306"/>
        </w:tabs>
        <w:jc w:val="center"/>
        <w:rPr>
          <w:rFonts w:eastAsia="SimSun"/>
        </w:rPr>
      </w:pPr>
    </w:p>
    <w:p w14:paraId="7E3DFB6C" w14:textId="77777777" w:rsidR="00261C66" w:rsidRPr="00427B69" w:rsidRDefault="00261C66" w:rsidP="00261C66">
      <w:pPr>
        <w:tabs>
          <w:tab w:val="left" w:pos="284"/>
          <w:tab w:val="center" w:pos="4153"/>
          <w:tab w:val="right" w:pos="8306"/>
        </w:tabs>
        <w:rPr>
          <w:rFonts w:eastAsia="SimSun"/>
        </w:rPr>
      </w:pPr>
      <w:r w:rsidRPr="00427B69">
        <w:rPr>
          <w:rFonts w:eastAsia="SimSun"/>
        </w:rPr>
        <w:t>U cijenu iz prethodnog stavka nije uključen PDV.</w:t>
      </w:r>
    </w:p>
    <w:p w14:paraId="2AE34976" w14:textId="77777777" w:rsidR="00261C66" w:rsidRPr="00427B69" w:rsidRDefault="00261C66" w:rsidP="00261C66">
      <w:pPr>
        <w:tabs>
          <w:tab w:val="left" w:pos="284"/>
          <w:tab w:val="center" w:pos="4153"/>
          <w:tab w:val="right" w:pos="8306"/>
        </w:tabs>
        <w:rPr>
          <w:rFonts w:eastAsia="SimSun"/>
        </w:rPr>
      </w:pPr>
    </w:p>
    <w:p w14:paraId="6C85FB92" w14:textId="77777777" w:rsidR="00261C66" w:rsidRPr="00427B69" w:rsidRDefault="00261C66" w:rsidP="001B3AB3">
      <w:pPr>
        <w:numPr>
          <w:ilvl w:val="0"/>
          <w:numId w:val="19"/>
        </w:numPr>
        <w:tabs>
          <w:tab w:val="left" w:pos="567"/>
          <w:tab w:val="center" w:pos="4153"/>
          <w:tab w:val="right" w:pos="8306"/>
        </w:tabs>
        <w:ind w:hanging="1920"/>
        <w:rPr>
          <w:rFonts w:eastAsia="SimSun"/>
          <w:b/>
        </w:rPr>
      </w:pPr>
      <w:r w:rsidRPr="00427B69">
        <w:rPr>
          <w:rFonts w:eastAsia="SimSun"/>
          <w:b/>
        </w:rPr>
        <w:t>OPIS PREDMETA UGOVORA</w:t>
      </w:r>
    </w:p>
    <w:p w14:paraId="6B1109B8" w14:textId="77777777" w:rsidR="00261C66" w:rsidRPr="00427B69" w:rsidRDefault="00261C66" w:rsidP="00261C66">
      <w:pPr>
        <w:tabs>
          <w:tab w:val="left" w:pos="284"/>
          <w:tab w:val="center" w:pos="4153"/>
          <w:tab w:val="right" w:pos="8306"/>
        </w:tabs>
        <w:jc w:val="center"/>
        <w:rPr>
          <w:rFonts w:eastAsia="SimSun"/>
          <w:b/>
        </w:rPr>
      </w:pPr>
    </w:p>
    <w:p w14:paraId="07AED773" w14:textId="77777777" w:rsidR="00261C66" w:rsidRPr="00427B69" w:rsidRDefault="00261C66" w:rsidP="00261C66">
      <w:pPr>
        <w:tabs>
          <w:tab w:val="left" w:pos="284"/>
          <w:tab w:val="center" w:pos="4153"/>
          <w:tab w:val="right" w:pos="8306"/>
        </w:tabs>
        <w:jc w:val="center"/>
        <w:rPr>
          <w:rFonts w:eastAsia="SimSun"/>
          <w:b/>
        </w:rPr>
      </w:pPr>
      <w:r w:rsidRPr="00427B69">
        <w:rPr>
          <w:rFonts w:eastAsia="SimSun"/>
          <w:b/>
        </w:rPr>
        <w:t>Članak 3.</w:t>
      </w:r>
    </w:p>
    <w:p w14:paraId="598C1724" w14:textId="77777777" w:rsidR="00261C66" w:rsidRPr="00427B69" w:rsidRDefault="00261C66" w:rsidP="00261C66">
      <w:pPr>
        <w:tabs>
          <w:tab w:val="left" w:pos="284"/>
          <w:tab w:val="center" w:pos="4153"/>
          <w:tab w:val="right" w:pos="8306"/>
        </w:tabs>
        <w:rPr>
          <w:rFonts w:eastAsia="SimSun"/>
        </w:rPr>
      </w:pPr>
      <w:r w:rsidRPr="00427B69">
        <w:rPr>
          <w:rFonts w:eastAsia="SimSun"/>
        </w:rPr>
        <w:t>Radovi će se izvesti prema projektnoj dokumentaciji i Ugovoru o izvođenju radova s Izvođačem, u ime i za račun Naručitelja.</w:t>
      </w:r>
    </w:p>
    <w:p w14:paraId="6E609B0A" w14:textId="77777777" w:rsidR="00261C66" w:rsidRPr="00427B69" w:rsidRDefault="00261C66" w:rsidP="00261C66">
      <w:pPr>
        <w:tabs>
          <w:tab w:val="left" w:pos="284"/>
          <w:tab w:val="center" w:pos="4153"/>
          <w:tab w:val="right" w:pos="8306"/>
        </w:tabs>
        <w:rPr>
          <w:rFonts w:eastAsia="SimSun"/>
        </w:rPr>
      </w:pPr>
      <w:r w:rsidRPr="00427B69">
        <w:rPr>
          <w:rFonts w:eastAsia="SimSun"/>
        </w:rPr>
        <w:t>Osnova obveze nadzora usmjerena je na način izvođenja radova, u skladu sa zakonskim propisima, provjeri kvalitete ugrađenih materijala, dinamici izvođenja radova, obračunu izvedenih radova, tehničkom pregledu i primopredaji objekta, koordinaciji između Naručitelja i Izvođača i drugih poslova u vezi s predmetom ovog Ugovora.</w:t>
      </w:r>
    </w:p>
    <w:p w14:paraId="0B28BC1B" w14:textId="77777777" w:rsidR="00261C66" w:rsidRPr="00427B69" w:rsidRDefault="00261C66" w:rsidP="00261C66">
      <w:pPr>
        <w:tabs>
          <w:tab w:val="left" w:pos="284"/>
          <w:tab w:val="center" w:pos="4153"/>
          <w:tab w:val="right" w:pos="8306"/>
        </w:tabs>
        <w:rPr>
          <w:rFonts w:eastAsia="SimSun"/>
        </w:rPr>
      </w:pPr>
    </w:p>
    <w:p w14:paraId="34C519D2" w14:textId="77777777" w:rsidR="00261C66" w:rsidRPr="00427B69" w:rsidRDefault="00261C66" w:rsidP="00261C66">
      <w:pPr>
        <w:tabs>
          <w:tab w:val="left" w:pos="284"/>
          <w:tab w:val="center" w:pos="4153"/>
          <w:tab w:val="right" w:pos="8306"/>
        </w:tabs>
        <w:rPr>
          <w:rFonts w:eastAsia="SimSun"/>
        </w:rPr>
      </w:pPr>
      <w:r w:rsidRPr="00427B69">
        <w:rPr>
          <w:rFonts w:eastAsia="SimSun"/>
        </w:rPr>
        <w:t>Pod stalnim stručnim nadzorom podrazumijeva se vođenje slijedećih poslova:</w:t>
      </w:r>
    </w:p>
    <w:p w14:paraId="087C681B" w14:textId="77777777" w:rsidR="00261C66" w:rsidRPr="00427B69" w:rsidRDefault="00261C66" w:rsidP="001B3AB3">
      <w:pPr>
        <w:numPr>
          <w:ilvl w:val="1"/>
          <w:numId w:val="18"/>
        </w:numPr>
        <w:tabs>
          <w:tab w:val="left" w:pos="284"/>
          <w:tab w:val="center" w:pos="4153"/>
          <w:tab w:val="right" w:pos="8306"/>
        </w:tabs>
        <w:ind w:left="284" w:hanging="284"/>
        <w:rPr>
          <w:rFonts w:eastAsia="SimSun"/>
        </w:rPr>
      </w:pPr>
      <w:r w:rsidRPr="00427B69">
        <w:rPr>
          <w:rFonts w:eastAsia="SimSun"/>
        </w:rPr>
        <w:t>izvršiti pripremu svih mjera i podataka za predaju gradilišta Izvođaču radova,</w:t>
      </w:r>
    </w:p>
    <w:p w14:paraId="27B28CFB" w14:textId="77777777" w:rsidR="00261C66" w:rsidRPr="00427B69" w:rsidRDefault="00261C66" w:rsidP="001B3AB3">
      <w:pPr>
        <w:numPr>
          <w:ilvl w:val="1"/>
          <w:numId w:val="18"/>
        </w:numPr>
        <w:tabs>
          <w:tab w:val="left" w:pos="284"/>
          <w:tab w:val="center" w:pos="4153"/>
          <w:tab w:val="right" w:pos="8306"/>
        </w:tabs>
        <w:ind w:left="284" w:hanging="284"/>
        <w:rPr>
          <w:rFonts w:eastAsia="SimSun"/>
        </w:rPr>
      </w:pPr>
      <w:r w:rsidRPr="00427B69">
        <w:rPr>
          <w:rFonts w:eastAsia="SimSun"/>
        </w:rPr>
        <w:t>svakodnevno obilaziti gradilište, nadzirati i provjeravati da li Izvođač izvodi radove u skladu sa pravilima struke, projektima, troškovnicima te davati potrebna objašnjenja te upute u pogledu tumačenja projekta,</w:t>
      </w:r>
    </w:p>
    <w:p w14:paraId="07D7435E" w14:textId="77777777" w:rsidR="00261C66" w:rsidRPr="00427B69" w:rsidRDefault="00261C66" w:rsidP="001B3AB3">
      <w:pPr>
        <w:numPr>
          <w:ilvl w:val="1"/>
          <w:numId w:val="18"/>
        </w:numPr>
        <w:tabs>
          <w:tab w:val="left" w:pos="284"/>
          <w:tab w:val="center" w:pos="4153"/>
          <w:tab w:val="right" w:pos="8306"/>
        </w:tabs>
        <w:ind w:left="284" w:hanging="284"/>
        <w:rPr>
          <w:rFonts w:eastAsia="SimSun"/>
        </w:rPr>
      </w:pPr>
      <w:r w:rsidRPr="00427B69">
        <w:rPr>
          <w:rFonts w:eastAsia="SimSun"/>
        </w:rPr>
        <w:t>po zahtjevu Naručitelja ili najmanje jednom puta mjesečno pismeno izvještavati Naručitelja o stanju radova na predmetnom gradilištu,</w:t>
      </w:r>
    </w:p>
    <w:p w14:paraId="684019E1" w14:textId="77777777" w:rsidR="00261C66" w:rsidRPr="00427B69" w:rsidRDefault="00261C66" w:rsidP="001B3AB3">
      <w:pPr>
        <w:numPr>
          <w:ilvl w:val="1"/>
          <w:numId w:val="18"/>
        </w:numPr>
        <w:tabs>
          <w:tab w:val="left" w:pos="284"/>
          <w:tab w:val="center" w:pos="4153"/>
          <w:tab w:val="right" w:pos="8306"/>
        </w:tabs>
        <w:ind w:left="284" w:hanging="284"/>
        <w:rPr>
          <w:rFonts w:eastAsia="SimSun"/>
        </w:rPr>
      </w:pPr>
      <w:r w:rsidRPr="00427B69">
        <w:rPr>
          <w:rFonts w:eastAsia="SimSun"/>
        </w:rPr>
        <w:t>provjeravati kvalitetu ugrađenog materijala i opreme te da li se građevinski materijali upotrebljavaju i ugrađuju u skladu s projektima, standardima i normativima,</w:t>
      </w:r>
    </w:p>
    <w:p w14:paraId="7E2DB76F" w14:textId="77777777" w:rsidR="00261C66" w:rsidRPr="00427B69" w:rsidRDefault="00261C66" w:rsidP="001B3AB3">
      <w:pPr>
        <w:numPr>
          <w:ilvl w:val="1"/>
          <w:numId w:val="18"/>
        </w:numPr>
        <w:tabs>
          <w:tab w:val="left" w:pos="284"/>
          <w:tab w:val="center" w:pos="4153"/>
          <w:tab w:val="right" w:pos="8306"/>
        </w:tabs>
        <w:ind w:left="284" w:hanging="284"/>
        <w:rPr>
          <w:rFonts w:eastAsia="SimSun"/>
        </w:rPr>
      </w:pPr>
      <w:r w:rsidRPr="00427B69">
        <w:rPr>
          <w:rFonts w:eastAsia="SimSun"/>
        </w:rPr>
        <w:lastRenderedPageBreak/>
        <w:t>intervenirati kod odstupanja i registrirati sve promjene i događanja od značaja za konačnu kvalitetu i opseg radova,</w:t>
      </w:r>
    </w:p>
    <w:p w14:paraId="3AE31057" w14:textId="77777777" w:rsidR="00261C66" w:rsidRPr="00427B69" w:rsidRDefault="00261C66" w:rsidP="001B3AB3">
      <w:pPr>
        <w:numPr>
          <w:ilvl w:val="1"/>
          <w:numId w:val="18"/>
        </w:numPr>
        <w:tabs>
          <w:tab w:val="left" w:pos="284"/>
          <w:tab w:val="center" w:pos="4153"/>
          <w:tab w:val="right" w:pos="8306"/>
        </w:tabs>
        <w:ind w:left="284" w:hanging="284"/>
        <w:rPr>
          <w:rFonts w:eastAsia="SimSun"/>
        </w:rPr>
      </w:pPr>
      <w:r w:rsidRPr="00427B69">
        <w:rPr>
          <w:rFonts w:eastAsia="SimSun"/>
        </w:rPr>
        <w:t>određivati potrebna ispitivanja materijala,</w:t>
      </w:r>
    </w:p>
    <w:p w14:paraId="33F6AC8D" w14:textId="77777777" w:rsidR="00261C66" w:rsidRPr="00427B69" w:rsidRDefault="00261C66" w:rsidP="001B3AB3">
      <w:pPr>
        <w:numPr>
          <w:ilvl w:val="1"/>
          <w:numId w:val="18"/>
        </w:numPr>
        <w:tabs>
          <w:tab w:val="left" w:pos="284"/>
          <w:tab w:val="center" w:pos="4153"/>
          <w:tab w:val="right" w:pos="8306"/>
        </w:tabs>
        <w:ind w:left="284" w:hanging="284"/>
        <w:rPr>
          <w:rFonts w:eastAsia="SimSun"/>
        </w:rPr>
      </w:pPr>
      <w:r w:rsidRPr="00427B69">
        <w:rPr>
          <w:rFonts w:eastAsia="SimSun"/>
        </w:rPr>
        <w:t>provjeravati opseg izvedenih radova,</w:t>
      </w:r>
    </w:p>
    <w:p w14:paraId="194679FD" w14:textId="77777777" w:rsidR="00261C66" w:rsidRPr="00427B69" w:rsidRDefault="00261C66" w:rsidP="001B3AB3">
      <w:pPr>
        <w:numPr>
          <w:ilvl w:val="1"/>
          <w:numId w:val="18"/>
        </w:numPr>
        <w:tabs>
          <w:tab w:val="left" w:pos="284"/>
          <w:tab w:val="center" w:pos="4153"/>
          <w:tab w:val="right" w:pos="8306"/>
        </w:tabs>
        <w:ind w:left="284" w:hanging="284"/>
        <w:rPr>
          <w:rFonts w:eastAsia="SimSun"/>
        </w:rPr>
      </w:pPr>
      <w:r w:rsidRPr="00427B69">
        <w:rPr>
          <w:rFonts w:eastAsia="SimSun"/>
        </w:rPr>
        <w:t>provjeravati građevinske situacije,</w:t>
      </w:r>
    </w:p>
    <w:p w14:paraId="3FC28D71" w14:textId="77777777" w:rsidR="00261C66" w:rsidRPr="00427B69" w:rsidRDefault="00261C66" w:rsidP="001B3AB3">
      <w:pPr>
        <w:numPr>
          <w:ilvl w:val="1"/>
          <w:numId w:val="18"/>
        </w:numPr>
        <w:tabs>
          <w:tab w:val="left" w:pos="284"/>
          <w:tab w:val="center" w:pos="4153"/>
          <w:tab w:val="right" w:pos="8306"/>
        </w:tabs>
        <w:ind w:left="284" w:hanging="284"/>
        <w:rPr>
          <w:rFonts w:eastAsia="SimSun"/>
        </w:rPr>
      </w:pPr>
      <w:r w:rsidRPr="00427B69">
        <w:rPr>
          <w:rFonts w:eastAsia="SimSun"/>
        </w:rPr>
        <w:t>nakon pregleda objekta u građevinski dnevnik redovno upisivati svoje primjedbe i zaključke,</w:t>
      </w:r>
    </w:p>
    <w:p w14:paraId="25B8FA2D" w14:textId="77777777" w:rsidR="00261C66" w:rsidRPr="00427B69" w:rsidRDefault="00261C66" w:rsidP="001B3AB3">
      <w:pPr>
        <w:numPr>
          <w:ilvl w:val="1"/>
          <w:numId w:val="18"/>
        </w:numPr>
        <w:tabs>
          <w:tab w:val="left" w:pos="284"/>
          <w:tab w:val="center" w:pos="4153"/>
          <w:tab w:val="right" w:pos="8306"/>
        </w:tabs>
        <w:ind w:left="284" w:hanging="284"/>
        <w:rPr>
          <w:rFonts w:eastAsia="SimSun"/>
        </w:rPr>
      </w:pPr>
      <w:r w:rsidRPr="00427B69">
        <w:rPr>
          <w:rFonts w:eastAsia="SimSun"/>
        </w:rPr>
        <w:t>nadzirati dinamiku tj. pravovremenost građevinskih radova,</w:t>
      </w:r>
    </w:p>
    <w:p w14:paraId="446246D2" w14:textId="77777777" w:rsidR="00261C66" w:rsidRPr="00427B69" w:rsidRDefault="00261C66" w:rsidP="001B3AB3">
      <w:pPr>
        <w:numPr>
          <w:ilvl w:val="1"/>
          <w:numId w:val="18"/>
        </w:numPr>
        <w:tabs>
          <w:tab w:val="left" w:pos="284"/>
          <w:tab w:val="center" w:pos="4153"/>
          <w:tab w:val="right" w:pos="8306"/>
        </w:tabs>
        <w:ind w:left="284" w:hanging="284"/>
        <w:rPr>
          <w:rFonts w:eastAsia="SimSun"/>
        </w:rPr>
      </w:pPr>
      <w:r w:rsidRPr="00427B69">
        <w:rPr>
          <w:rFonts w:eastAsia="SimSun"/>
        </w:rPr>
        <w:t>pregledavati i ovjeravati račune i situacije te ih obrađivati za isplatu,</w:t>
      </w:r>
    </w:p>
    <w:p w14:paraId="0943C228" w14:textId="77777777" w:rsidR="00261C66" w:rsidRPr="00427B69" w:rsidRDefault="00261C66" w:rsidP="001B3AB3">
      <w:pPr>
        <w:numPr>
          <w:ilvl w:val="1"/>
          <w:numId w:val="18"/>
        </w:numPr>
        <w:tabs>
          <w:tab w:val="left" w:pos="284"/>
          <w:tab w:val="center" w:pos="4153"/>
          <w:tab w:val="right" w:pos="8306"/>
        </w:tabs>
        <w:ind w:left="284" w:hanging="284"/>
        <w:rPr>
          <w:rFonts w:eastAsia="SimSun"/>
        </w:rPr>
      </w:pPr>
      <w:r w:rsidRPr="00427B69">
        <w:rPr>
          <w:rFonts w:eastAsia="SimSun"/>
        </w:rPr>
        <w:t>prikupljati i čuvati dokumentaciju potrebnu za primopredaju objekta (atesti, zapisnici, građevinska knjiga, građevinski dnevnik, ostalo od značaja),</w:t>
      </w:r>
    </w:p>
    <w:p w14:paraId="077C202C" w14:textId="77777777" w:rsidR="00261C66" w:rsidRPr="00427B69" w:rsidRDefault="00261C66" w:rsidP="001B3AB3">
      <w:pPr>
        <w:numPr>
          <w:ilvl w:val="1"/>
          <w:numId w:val="18"/>
        </w:numPr>
        <w:tabs>
          <w:tab w:val="left" w:pos="284"/>
          <w:tab w:val="center" w:pos="4153"/>
          <w:tab w:val="right" w:pos="8306"/>
        </w:tabs>
        <w:ind w:left="284" w:hanging="284"/>
        <w:rPr>
          <w:rFonts w:eastAsia="SimSun"/>
        </w:rPr>
      </w:pPr>
      <w:r w:rsidRPr="00427B69">
        <w:rPr>
          <w:rFonts w:eastAsia="SimSun"/>
        </w:rPr>
        <w:t>izvršiti konačni obračun sa zapisnikom o suglasnosti sudionika u konačnom obračunu,</w:t>
      </w:r>
    </w:p>
    <w:p w14:paraId="3FEAEED5" w14:textId="77777777" w:rsidR="00261C66" w:rsidRPr="00427B69" w:rsidRDefault="00261C66" w:rsidP="001B3AB3">
      <w:pPr>
        <w:numPr>
          <w:ilvl w:val="1"/>
          <w:numId w:val="18"/>
        </w:numPr>
        <w:tabs>
          <w:tab w:val="left" w:pos="284"/>
          <w:tab w:val="center" w:pos="4153"/>
          <w:tab w:val="right" w:pos="8306"/>
        </w:tabs>
        <w:ind w:left="284" w:hanging="284"/>
        <w:rPr>
          <w:rFonts w:eastAsia="SimSun"/>
        </w:rPr>
      </w:pPr>
      <w:r w:rsidRPr="00427B69">
        <w:rPr>
          <w:rFonts w:eastAsia="SimSun"/>
        </w:rPr>
        <w:t xml:space="preserve">sudjelovati u organiziranju tehničkog pregleda za </w:t>
      </w:r>
      <w:proofErr w:type="spellStart"/>
      <w:r w:rsidRPr="00427B69">
        <w:rPr>
          <w:rFonts w:eastAsia="SimSun"/>
        </w:rPr>
        <w:t>ishodovanje</w:t>
      </w:r>
      <w:proofErr w:type="spellEnd"/>
      <w:r w:rsidRPr="00427B69">
        <w:rPr>
          <w:rFonts w:eastAsia="SimSun"/>
        </w:rPr>
        <w:t xml:space="preserve"> uporabne dozvole (troškovi tehničkog pregleda idu na teret Naručitelja),</w:t>
      </w:r>
    </w:p>
    <w:p w14:paraId="32D939B8" w14:textId="77777777" w:rsidR="00261C66" w:rsidRPr="00427B69" w:rsidRDefault="00261C66" w:rsidP="001B3AB3">
      <w:pPr>
        <w:numPr>
          <w:ilvl w:val="1"/>
          <w:numId w:val="18"/>
        </w:numPr>
        <w:tabs>
          <w:tab w:val="left" w:pos="284"/>
          <w:tab w:val="center" w:pos="4153"/>
          <w:tab w:val="right" w:pos="8306"/>
        </w:tabs>
        <w:ind w:left="284" w:hanging="284"/>
        <w:rPr>
          <w:rFonts w:eastAsia="SimSun"/>
        </w:rPr>
      </w:pPr>
      <w:r w:rsidRPr="00427B69">
        <w:rPr>
          <w:rFonts w:eastAsia="SimSun"/>
        </w:rPr>
        <w:t>sve ostalo u skladu sa Zakonskim odredbama i ostalim propisima koji reguliraju ovo područje te traženju Naručitelja.</w:t>
      </w:r>
    </w:p>
    <w:p w14:paraId="5288279A" w14:textId="77777777" w:rsidR="00261C66" w:rsidRPr="00427B69" w:rsidRDefault="00261C66" w:rsidP="001B3AB3">
      <w:pPr>
        <w:numPr>
          <w:ilvl w:val="1"/>
          <w:numId w:val="18"/>
        </w:numPr>
        <w:tabs>
          <w:tab w:val="left" w:pos="284"/>
          <w:tab w:val="center" w:pos="4153"/>
          <w:tab w:val="right" w:pos="8306"/>
        </w:tabs>
        <w:ind w:left="284" w:hanging="284"/>
        <w:rPr>
          <w:rFonts w:eastAsia="SimSun"/>
        </w:rPr>
      </w:pPr>
      <w:r w:rsidRPr="00427B69">
        <w:rPr>
          <w:rFonts w:eastAsia="SimSun"/>
        </w:rPr>
        <w:t>Predati završno izvješće</w:t>
      </w:r>
    </w:p>
    <w:p w14:paraId="4C641E07" w14:textId="77777777" w:rsidR="00261C66" w:rsidRPr="00427B69" w:rsidRDefault="00261C66" w:rsidP="001B3AB3">
      <w:pPr>
        <w:numPr>
          <w:ilvl w:val="1"/>
          <w:numId w:val="18"/>
        </w:numPr>
        <w:tabs>
          <w:tab w:val="left" w:pos="284"/>
          <w:tab w:val="center" w:pos="4153"/>
          <w:tab w:val="right" w:pos="8306"/>
        </w:tabs>
        <w:ind w:left="284" w:hanging="284"/>
        <w:rPr>
          <w:rFonts w:eastAsia="SimSun"/>
          <w:iCs/>
        </w:rPr>
      </w:pPr>
      <w:r w:rsidRPr="00427B69">
        <w:rPr>
          <w:rFonts w:eastAsia="SimSun"/>
          <w:iCs/>
          <w:lang w:val="pl-PL"/>
        </w:rPr>
        <w:t>S</w:t>
      </w:r>
      <w:proofErr w:type="spellStart"/>
      <w:r w:rsidRPr="00427B69">
        <w:rPr>
          <w:rFonts w:eastAsia="SimSun"/>
          <w:iCs/>
        </w:rPr>
        <w:t>ve</w:t>
      </w:r>
      <w:proofErr w:type="spellEnd"/>
      <w:r w:rsidRPr="00427B69">
        <w:rPr>
          <w:rFonts w:eastAsia="SimSun"/>
          <w:iCs/>
        </w:rPr>
        <w:t xml:space="preserve"> ostalo </w:t>
      </w:r>
      <w:r w:rsidRPr="00427B69">
        <w:rPr>
          <w:rFonts w:eastAsia="SimSun"/>
        </w:rPr>
        <w:t>navedeno u opisu aktivnosti koji čini sastavni dio ovog Ugovora</w:t>
      </w:r>
      <w:r w:rsidRPr="00427B69">
        <w:rPr>
          <w:rFonts w:eastAsia="SimSun"/>
          <w:iCs/>
        </w:rPr>
        <w:t xml:space="preserve"> </w:t>
      </w:r>
      <w:r>
        <w:rPr>
          <w:rFonts w:eastAsia="SimSun"/>
          <w:iCs/>
        </w:rPr>
        <w:t xml:space="preserve">te </w:t>
      </w:r>
      <w:r w:rsidRPr="00427B69">
        <w:rPr>
          <w:rFonts w:eastAsia="SimSun"/>
          <w:iCs/>
        </w:rPr>
        <w:t>u skladu sa Zakonskim odredbama i ostalim propisi</w:t>
      </w:r>
      <w:r>
        <w:rPr>
          <w:rFonts w:eastAsia="SimSun"/>
          <w:iCs/>
        </w:rPr>
        <w:t xml:space="preserve">ma koji reguliraju ovo područje </w:t>
      </w:r>
    </w:p>
    <w:p w14:paraId="37E0DFA4" w14:textId="77777777" w:rsidR="00261C66" w:rsidRPr="00427B69" w:rsidRDefault="00261C66" w:rsidP="00261C66">
      <w:pPr>
        <w:tabs>
          <w:tab w:val="left" w:pos="284"/>
          <w:tab w:val="center" w:pos="4153"/>
          <w:tab w:val="right" w:pos="8306"/>
        </w:tabs>
        <w:rPr>
          <w:rFonts w:eastAsia="SimSun"/>
        </w:rPr>
      </w:pPr>
    </w:p>
    <w:p w14:paraId="48F05C09" w14:textId="77777777" w:rsidR="00261C66" w:rsidRPr="00427B69" w:rsidRDefault="00261C66" w:rsidP="001B3AB3">
      <w:pPr>
        <w:numPr>
          <w:ilvl w:val="0"/>
          <w:numId w:val="19"/>
        </w:numPr>
        <w:tabs>
          <w:tab w:val="left" w:pos="567"/>
          <w:tab w:val="center" w:pos="4153"/>
          <w:tab w:val="right" w:pos="8306"/>
        </w:tabs>
        <w:ind w:hanging="1920"/>
        <w:rPr>
          <w:rFonts w:eastAsia="SimSun"/>
          <w:b/>
        </w:rPr>
      </w:pPr>
      <w:r w:rsidRPr="00427B69">
        <w:rPr>
          <w:rFonts w:eastAsia="SimSun"/>
          <w:b/>
        </w:rPr>
        <w:t>ROKOVI IZVRŠENJA</w:t>
      </w:r>
    </w:p>
    <w:p w14:paraId="4807ADB8" w14:textId="77777777" w:rsidR="00261C66" w:rsidRPr="00427B69" w:rsidRDefault="00261C66" w:rsidP="00261C66">
      <w:pPr>
        <w:tabs>
          <w:tab w:val="left" w:pos="284"/>
          <w:tab w:val="center" w:pos="4153"/>
          <w:tab w:val="right" w:pos="8306"/>
        </w:tabs>
        <w:jc w:val="center"/>
        <w:rPr>
          <w:rFonts w:eastAsia="SimSun"/>
          <w:b/>
        </w:rPr>
      </w:pPr>
    </w:p>
    <w:p w14:paraId="69A04D9F" w14:textId="77777777" w:rsidR="00261C66" w:rsidRPr="00427B69" w:rsidRDefault="00261C66" w:rsidP="00261C66">
      <w:pPr>
        <w:tabs>
          <w:tab w:val="left" w:pos="284"/>
          <w:tab w:val="center" w:pos="4153"/>
          <w:tab w:val="right" w:pos="8306"/>
        </w:tabs>
        <w:jc w:val="center"/>
        <w:rPr>
          <w:rFonts w:eastAsia="SimSun"/>
          <w:b/>
        </w:rPr>
      </w:pPr>
      <w:r w:rsidRPr="00427B69">
        <w:rPr>
          <w:rFonts w:eastAsia="SimSun"/>
          <w:b/>
        </w:rPr>
        <w:t>Članak 4.</w:t>
      </w:r>
    </w:p>
    <w:p w14:paraId="45CECE8A" w14:textId="77777777" w:rsidR="00261C66" w:rsidRPr="00120BCA" w:rsidRDefault="00261C66" w:rsidP="00261C66">
      <w:pPr>
        <w:overflowPunct w:val="0"/>
        <w:autoSpaceDE w:val="0"/>
        <w:autoSpaceDN w:val="0"/>
        <w:adjustRightInd w:val="0"/>
        <w:textAlignment w:val="baseline"/>
      </w:pPr>
      <w:r w:rsidRPr="00120BCA">
        <w:t>Ponuditelj će započeti sa obavljanjem poslova nadzora odmah po potpisu Ugovora i uvođenju u posao, a krajnji rok dovršetka ugovorenih poslova je</w:t>
      </w:r>
      <w:r>
        <w:t xml:space="preserve"> 30</w:t>
      </w:r>
      <w:r w:rsidRPr="00120BCA">
        <w:t xml:space="preserve"> dana nakon roka završetka </w:t>
      </w:r>
      <w:r>
        <w:t>izvođenja radova odnosno po usp</w:t>
      </w:r>
      <w:r w:rsidRPr="00120BCA">
        <w:t>ješno obavljenom tehničkom pregledu, izvršenoj primopredaji objekta i otklanjanju eventualnih nedostataka te okončanom obračunu i predaji izvještaja Ponuditelja o okončanju radova.</w:t>
      </w:r>
    </w:p>
    <w:p w14:paraId="29D64EB0" w14:textId="77777777" w:rsidR="00261C66" w:rsidRDefault="00261C66" w:rsidP="00261C66">
      <w:pPr>
        <w:tabs>
          <w:tab w:val="left" w:pos="284"/>
          <w:tab w:val="center" w:pos="4153"/>
          <w:tab w:val="right" w:pos="8306"/>
        </w:tabs>
        <w:rPr>
          <w:rFonts w:eastAsia="SimSun"/>
        </w:rPr>
      </w:pPr>
      <w:r w:rsidRPr="00427B69">
        <w:rPr>
          <w:rFonts w:eastAsia="SimSun"/>
        </w:rPr>
        <w:t>Nadzorno tijelo po dovršetku radova mora organizirati primopredaju objekta i otklanjanje eventualnih nedostataka, a sve sukladno opisu aktivnosti stručnog nadzora iz Opisa aktivnosti koji čini sastavni dio ovog Ugovora i obvezama koje proizlaze iz ovog Ugovora.</w:t>
      </w:r>
    </w:p>
    <w:p w14:paraId="1D958584" w14:textId="77777777" w:rsidR="00261C66" w:rsidRPr="00486B1C" w:rsidRDefault="00261C66" w:rsidP="00261C66">
      <w:pPr>
        <w:pStyle w:val="Default"/>
        <w:jc w:val="both"/>
        <w:rPr>
          <w:rFonts w:ascii="Times New Roman" w:hAnsi="Times New Roman" w:cs="Times New Roman"/>
          <w:bCs/>
          <w:color w:val="auto"/>
          <w:sz w:val="22"/>
          <w:szCs w:val="22"/>
        </w:rPr>
      </w:pPr>
      <w:r w:rsidRPr="00486B1C">
        <w:rPr>
          <w:rFonts w:ascii="Times New Roman" w:hAnsi="Times New Roman" w:cs="Times New Roman"/>
          <w:sz w:val="22"/>
          <w:szCs w:val="22"/>
        </w:rPr>
        <w:t xml:space="preserve">Izvođenje radova na </w:t>
      </w:r>
      <w:r w:rsidRPr="00486B1C">
        <w:rPr>
          <w:rFonts w:ascii="Times New Roman" w:eastAsia="Times New Roman" w:hAnsi="Times New Roman" w:cs="Times New Roman"/>
          <w:sz w:val="22"/>
          <w:szCs w:val="22"/>
        </w:rPr>
        <w:t>u</w:t>
      </w:r>
      <w:r w:rsidRPr="00486B1C">
        <w:rPr>
          <w:rFonts w:ascii="Times New Roman" w:hAnsi="Times New Roman" w:cs="Times New Roman"/>
          <w:sz w:val="22"/>
          <w:szCs w:val="22"/>
        </w:rPr>
        <w:t>ređenju gradske rive</w:t>
      </w:r>
      <w:r w:rsidRPr="00486B1C">
        <w:rPr>
          <w:rFonts w:ascii="Times New Roman" w:eastAsia="Times New Roman" w:hAnsi="Times New Roman" w:cs="Times New Roman"/>
          <w:sz w:val="22"/>
          <w:szCs w:val="22"/>
        </w:rPr>
        <w:t xml:space="preserve"> </w:t>
      </w:r>
      <w:r w:rsidRPr="00486B1C">
        <w:rPr>
          <w:rFonts w:ascii="Times New Roman" w:hAnsi="Times New Roman" w:cs="Times New Roman"/>
          <w:sz w:val="22"/>
          <w:szCs w:val="22"/>
        </w:rPr>
        <w:t xml:space="preserve">ugovoreno je s rokom završetka od </w:t>
      </w:r>
      <w:r w:rsidRPr="00486B1C">
        <w:rPr>
          <w:rFonts w:ascii="Times New Roman" w:hAnsi="Times New Roman" w:cs="Times New Roman"/>
          <w:bCs/>
          <w:sz w:val="22"/>
          <w:szCs w:val="22"/>
        </w:rPr>
        <w:t xml:space="preserve">6 mjeseci </w:t>
      </w:r>
      <w:r w:rsidRPr="00486B1C">
        <w:rPr>
          <w:rFonts w:ascii="Times New Roman" w:hAnsi="Times New Roman" w:cs="Times New Roman"/>
          <w:bCs/>
          <w:color w:val="auto"/>
          <w:sz w:val="22"/>
          <w:szCs w:val="22"/>
        </w:rPr>
        <w:t xml:space="preserve">od dana uvođenja u posao. </w:t>
      </w:r>
    </w:p>
    <w:p w14:paraId="0C2FC8B0" w14:textId="77777777" w:rsidR="00261C66" w:rsidRPr="00427B69" w:rsidRDefault="00261C66" w:rsidP="00261C66">
      <w:pPr>
        <w:tabs>
          <w:tab w:val="left" w:pos="284"/>
          <w:tab w:val="center" w:pos="4153"/>
          <w:tab w:val="right" w:pos="8306"/>
        </w:tabs>
        <w:rPr>
          <w:rFonts w:eastAsia="SimSun"/>
          <w:b/>
        </w:rPr>
      </w:pPr>
    </w:p>
    <w:p w14:paraId="2032B01A" w14:textId="77777777" w:rsidR="00261C66" w:rsidRPr="00427B69" w:rsidRDefault="00261C66" w:rsidP="00261C66">
      <w:pPr>
        <w:tabs>
          <w:tab w:val="left" w:pos="284"/>
          <w:tab w:val="center" w:pos="4153"/>
          <w:tab w:val="right" w:pos="8306"/>
        </w:tabs>
        <w:jc w:val="center"/>
        <w:rPr>
          <w:rFonts w:eastAsia="SimSun"/>
          <w:b/>
        </w:rPr>
      </w:pPr>
      <w:r w:rsidRPr="00427B69">
        <w:rPr>
          <w:rFonts w:eastAsia="SimSun"/>
          <w:b/>
        </w:rPr>
        <w:t>Članak 5.</w:t>
      </w:r>
    </w:p>
    <w:p w14:paraId="539A96B5" w14:textId="77777777" w:rsidR="00261C66" w:rsidRPr="00427B69" w:rsidRDefault="00261C66" w:rsidP="00261C66">
      <w:pPr>
        <w:tabs>
          <w:tab w:val="left" w:pos="284"/>
          <w:tab w:val="center" w:pos="4153"/>
          <w:tab w:val="right" w:pos="8306"/>
        </w:tabs>
        <w:rPr>
          <w:rFonts w:eastAsia="SimSun"/>
        </w:rPr>
      </w:pPr>
      <w:r w:rsidRPr="00427B69">
        <w:rPr>
          <w:rFonts w:eastAsia="SimSun"/>
        </w:rPr>
        <w:t xml:space="preserve">Ugovorne strane suglasno utvrđuju da u slučaju kašnjenja u izvođenju radova iz dinamičkog plana a koje je kašnjenje prouzročeno krivnjom Izvođača, troškove produžene usluge stručnog nadzora snositi će Naručitelj iz naplaćenih penala, prema Ugovoru sklopljenom između Naručitelja i Izvođača, a troškovi produžene usluge stručnog nadzora obračunavati će se za svaki dan produljenja izvođenja radova po dnevnoj ugovorenoj vrijednosti usluga stručnog nadzora (ukupna ugovorena vrijednost </w:t>
      </w:r>
      <w:r>
        <w:rPr>
          <w:rFonts w:eastAsia="SimSun"/>
        </w:rPr>
        <w:t>usluga/broj dana roka izvršenja.</w:t>
      </w:r>
    </w:p>
    <w:p w14:paraId="6C947F9C" w14:textId="77777777" w:rsidR="00261C66" w:rsidRPr="00427B69" w:rsidRDefault="00261C66" w:rsidP="00261C66">
      <w:pPr>
        <w:tabs>
          <w:tab w:val="left" w:pos="284"/>
          <w:tab w:val="center" w:pos="4153"/>
          <w:tab w:val="right" w:pos="8306"/>
        </w:tabs>
        <w:rPr>
          <w:rFonts w:eastAsia="SimSun"/>
        </w:rPr>
      </w:pPr>
    </w:p>
    <w:p w14:paraId="17F0660E" w14:textId="77777777" w:rsidR="00261C66" w:rsidRPr="00427B69" w:rsidRDefault="00261C66" w:rsidP="00261C66">
      <w:pPr>
        <w:tabs>
          <w:tab w:val="left" w:pos="284"/>
          <w:tab w:val="center" w:pos="4153"/>
          <w:tab w:val="right" w:pos="8306"/>
        </w:tabs>
        <w:rPr>
          <w:rFonts w:eastAsia="SimSun"/>
        </w:rPr>
      </w:pPr>
      <w:r w:rsidRPr="00427B69">
        <w:rPr>
          <w:rFonts w:eastAsia="SimSun"/>
        </w:rPr>
        <w:t xml:space="preserve">U slučaju potrebe za produženom uslugom stručnog nadzora zbog utjecaja više sile prirodne (poplave, potresi i uragani) i društvene ( rat, terorizam, izgredi, nemiri i neredi) katastrofe, odnosno okolnosti koje onemogućuju ili otežavaju izvođenje radova, koje su izvan kontrole ugovornih strana, produljenje vremenskog roka izvođenja radova uključeno je u ugovornu cijenu usluge stručnog nadzora. Nadzorno tijelo nema pravo potraživati bilo kakve troškove nastale </w:t>
      </w:r>
      <w:proofErr w:type="spellStart"/>
      <w:r w:rsidRPr="00427B69">
        <w:rPr>
          <w:rFonts w:eastAsia="SimSun"/>
        </w:rPr>
        <w:t>usljed</w:t>
      </w:r>
      <w:proofErr w:type="spellEnd"/>
      <w:r w:rsidRPr="00427B69">
        <w:rPr>
          <w:rFonts w:eastAsia="SimSun"/>
        </w:rPr>
        <w:t xml:space="preserve"> navedenih okolnosti.</w:t>
      </w:r>
    </w:p>
    <w:p w14:paraId="7C87ED97" w14:textId="77777777" w:rsidR="00261C66" w:rsidRPr="00427B69" w:rsidRDefault="00261C66" w:rsidP="00261C66">
      <w:pPr>
        <w:tabs>
          <w:tab w:val="left" w:pos="284"/>
          <w:tab w:val="center" w:pos="4153"/>
          <w:tab w:val="right" w:pos="8306"/>
        </w:tabs>
        <w:rPr>
          <w:rFonts w:eastAsia="SimSun"/>
        </w:rPr>
      </w:pPr>
    </w:p>
    <w:p w14:paraId="05B2B724" w14:textId="77777777" w:rsidR="00261C66" w:rsidRPr="00427B69" w:rsidRDefault="00261C66" w:rsidP="00261C66">
      <w:pPr>
        <w:tabs>
          <w:tab w:val="left" w:pos="284"/>
          <w:tab w:val="center" w:pos="4153"/>
          <w:tab w:val="right" w:pos="8306"/>
        </w:tabs>
        <w:rPr>
          <w:rFonts w:eastAsia="SimSun"/>
        </w:rPr>
      </w:pPr>
      <w:r w:rsidRPr="00427B69">
        <w:rPr>
          <w:rFonts w:eastAsia="SimSun"/>
        </w:rPr>
        <w:t xml:space="preserve">Opravdano produženje usluge stručnog nadzora prouzročeno krivnjom Naručitelja, snositi će Naručitelj, a </w:t>
      </w:r>
      <w:proofErr w:type="spellStart"/>
      <w:r w:rsidRPr="00427B69">
        <w:rPr>
          <w:rFonts w:eastAsia="SimSun"/>
        </w:rPr>
        <w:t>obačunavati</w:t>
      </w:r>
      <w:proofErr w:type="spellEnd"/>
      <w:r w:rsidRPr="00427B69">
        <w:rPr>
          <w:rFonts w:eastAsia="SimSun"/>
        </w:rPr>
        <w:t xml:space="preserve"> će se za svaki dan produljenja izvođenja radova,  po dnevnoj ugovorenoj vrijednosti usluga stručnog nadzora (ukupna ugovorena vrijednost usluga / broj dana roka </w:t>
      </w:r>
      <w:r>
        <w:rPr>
          <w:rFonts w:eastAsia="SimSun"/>
        </w:rPr>
        <w:t>izvršenja.</w:t>
      </w:r>
    </w:p>
    <w:p w14:paraId="3428882A" w14:textId="77777777" w:rsidR="00261C66" w:rsidRPr="00427B69" w:rsidRDefault="00261C66" w:rsidP="00261C66">
      <w:pPr>
        <w:tabs>
          <w:tab w:val="left" w:pos="284"/>
          <w:tab w:val="center" w:pos="4153"/>
          <w:tab w:val="right" w:pos="8306"/>
        </w:tabs>
        <w:rPr>
          <w:rFonts w:eastAsia="SimSun"/>
        </w:rPr>
      </w:pPr>
      <w:r w:rsidRPr="00427B69">
        <w:rPr>
          <w:rFonts w:eastAsia="SimSun"/>
        </w:rPr>
        <w:t xml:space="preserve">Primjena ovog Članka isključuje primjenu </w:t>
      </w:r>
      <w:proofErr w:type="spellStart"/>
      <w:r w:rsidRPr="00427B69">
        <w:rPr>
          <w:rFonts w:eastAsia="SimSun"/>
        </w:rPr>
        <w:t>odrebi</w:t>
      </w:r>
      <w:proofErr w:type="spellEnd"/>
      <w:r w:rsidRPr="00427B69">
        <w:rPr>
          <w:rFonts w:eastAsia="SimSun"/>
        </w:rPr>
        <w:t xml:space="preserve"> iz Članka 9. ovog Ugovora.</w:t>
      </w:r>
    </w:p>
    <w:p w14:paraId="11FC93EB" w14:textId="77777777" w:rsidR="00261C66" w:rsidRDefault="00261C66" w:rsidP="00261C66">
      <w:pPr>
        <w:tabs>
          <w:tab w:val="left" w:pos="284"/>
          <w:tab w:val="center" w:pos="4153"/>
          <w:tab w:val="right" w:pos="8306"/>
        </w:tabs>
        <w:rPr>
          <w:rFonts w:eastAsia="SimSun"/>
        </w:rPr>
      </w:pPr>
    </w:p>
    <w:p w14:paraId="21C35DFD" w14:textId="77777777" w:rsidR="00261C66" w:rsidRDefault="00261C66" w:rsidP="00261C66">
      <w:pPr>
        <w:tabs>
          <w:tab w:val="left" w:pos="284"/>
          <w:tab w:val="center" w:pos="4153"/>
          <w:tab w:val="right" w:pos="8306"/>
        </w:tabs>
        <w:rPr>
          <w:rFonts w:eastAsia="SimSun"/>
        </w:rPr>
      </w:pPr>
    </w:p>
    <w:p w14:paraId="5EF96E8D" w14:textId="77777777" w:rsidR="00261C66" w:rsidRPr="00427B69" w:rsidRDefault="00261C66" w:rsidP="00261C66">
      <w:pPr>
        <w:tabs>
          <w:tab w:val="left" w:pos="284"/>
          <w:tab w:val="center" w:pos="4153"/>
          <w:tab w:val="right" w:pos="8306"/>
        </w:tabs>
        <w:rPr>
          <w:rFonts w:eastAsia="SimSun"/>
        </w:rPr>
      </w:pPr>
    </w:p>
    <w:p w14:paraId="2213078B" w14:textId="77777777" w:rsidR="00261C66" w:rsidRPr="00427B69" w:rsidRDefault="00261C66" w:rsidP="001B3AB3">
      <w:pPr>
        <w:numPr>
          <w:ilvl w:val="0"/>
          <w:numId w:val="19"/>
        </w:numPr>
        <w:tabs>
          <w:tab w:val="left" w:pos="567"/>
          <w:tab w:val="center" w:pos="4153"/>
          <w:tab w:val="right" w:pos="8306"/>
        </w:tabs>
        <w:ind w:hanging="1920"/>
        <w:rPr>
          <w:rFonts w:eastAsia="SimSun"/>
          <w:b/>
        </w:rPr>
      </w:pPr>
      <w:r w:rsidRPr="00427B69">
        <w:rPr>
          <w:rFonts w:eastAsia="SimSun"/>
          <w:b/>
        </w:rPr>
        <w:t xml:space="preserve">NAČIN PLAĆANJA          </w:t>
      </w:r>
    </w:p>
    <w:p w14:paraId="4F151DB0" w14:textId="77777777" w:rsidR="00261C66" w:rsidRPr="00427B69" w:rsidRDefault="00261C66" w:rsidP="00261C66">
      <w:pPr>
        <w:tabs>
          <w:tab w:val="left" w:pos="284"/>
          <w:tab w:val="center" w:pos="4153"/>
          <w:tab w:val="right" w:pos="8306"/>
        </w:tabs>
        <w:jc w:val="center"/>
        <w:rPr>
          <w:rFonts w:eastAsia="SimSun"/>
          <w:b/>
        </w:rPr>
      </w:pPr>
    </w:p>
    <w:p w14:paraId="7820B9A2" w14:textId="77777777" w:rsidR="00261C66" w:rsidRPr="00427B69" w:rsidRDefault="00261C66" w:rsidP="00261C66">
      <w:pPr>
        <w:tabs>
          <w:tab w:val="left" w:pos="284"/>
          <w:tab w:val="center" w:pos="4153"/>
          <w:tab w:val="right" w:pos="8306"/>
        </w:tabs>
        <w:jc w:val="center"/>
        <w:rPr>
          <w:rFonts w:eastAsia="SimSun"/>
          <w:b/>
        </w:rPr>
      </w:pPr>
      <w:r w:rsidRPr="00427B69">
        <w:rPr>
          <w:rFonts w:eastAsia="SimSun"/>
          <w:b/>
        </w:rPr>
        <w:lastRenderedPageBreak/>
        <w:t>Članak 6.</w:t>
      </w:r>
    </w:p>
    <w:p w14:paraId="1A7E6DBF" w14:textId="77777777" w:rsidR="00261C66" w:rsidRPr="00427B69" w:rsidRDefault="00261C66" w:rsidP="00261C66">
      <w:pPr>
        <w:tabs>
          <w:tab w:val="left" w:pos="284"/>
          <w:tab w:val="center" w:pos="4153"/>
          <w:tab w:val="right" w:pos="8306"/>
        </w:tabs>
        <w:rPr>
          <w:rFonts w:eastAsia="SimSun"/>
        </w:rPr>
      </w:pPr>
      <w:r w:rsidRPr="00427B69">
        <w:rPr>
          <w:rFonts w:eastAsia="SimSun"/>
        </w:rPr>
        <w:t>Sva plaćanja Naručitelj će izvršiti na poslovni račun Izvršitelja naznačen prema ponudi br. ____</w:t>
      </w:r>
      <w:r>
        <w:rPr>
          <w:rFonts w:eastAsia="SimSun"/>
        </w:rPr>
        <w:t>___ od ____________ 2019</w:t>
      </w:r>
      <w:r w:rsidRPr="00427B69">
        <w:rPr>
          <w:rFonts w:eastAsia="SimSun"/>
        </w:rPr>
        <w:t>.godine. Ukupna plaćanja, na temelju ovog Ugovora, ne smiju prelaziti cijenu ugovorene usluge.</w:t>
      </w:r>
    </w:p>
    <w:p w14:paraId="7F44EF75" w14:textId="77777777" w:rsidR="00261C66" w:rsidRPr="00427B69" w:rsidRDefault="00261C66" w:rsidP="00261C66">
      <w:pPr>
        <w:tabs>
          <w:tab w:val="left" w:pos="284"/>
          <w:tab w:val="center" w:pos="4153"/>
          <w:tab w:val="right" w:pos="8306"/>
        </w:tabs>
        <w:rPr>
          <w:rFonts w:eastAsia="SimSun"/>
        </w:rPr>
      </w:pPr>
    </w:p>
    <w:p w14:paraId="12A348C1" w14:textId="77777777" w:rsidR="00261C66" w:rsidRPr="00BE5DB6" w:rsidRDefault="00261C66" w:rsidP="00261C66">
      <w:pPr>
        <w:rPr>
          <w:rFonts w:eastAsia="SimSun"/>
        </w:rPr>
      </w:pPr>
      <w:r w:rsidRPr="00BE5DB6">
        <w:rPr>
          <w:rFonts w:eastAsia="SimSun"/>
        </w:rPr>
        <w:t>Nadzorno tijelo će ispostavljati Naručitelju račun za i</w:t>
      </w:r>
      <w:r>
        <w:rPr>
          <w:rFonts w:eastAsia="SimSun"/>
        </w:rPr>
        <w:t xml:space="preserve">zvršene usluge jednom mjesečno, </w:t>
      </w:r>
      <w:r w:rsidRPr="00BE5DB6">
        <w:rPr>
          <w:rFonts w:eastAsia="SimSun"/>
        </w:rPr>
        <w:t>do 10-og u mjesecu za prethodni mjesec,</w:t>
      </w:r>
      <w:r w:rsidRPr="00BE5DB6">
        <w:t xml:space="preserve"> uz priložen izvještaj o obavljenim uslugama kroz taj period.</w:t>
      </w:r>
    </w:p>
    <w:p w14:paraId="1D2AC14C" w14:textId="77777777" w:rsidR="00261C66" w:rsidRDefault="00261C66" w:rsidP="00261C66">
      <w:pPr>
        <w:tabs>
          <w:tab w:val="left" w:pos="284"/>
          <w:tab w:val="center" w:pos="4153"/>
          <w:tab w:val="right" w:pos="8306"/>
        </w:tabs>
        <w:rPr>
          <w:rFonts w:eastAsia="SimSun"/>
        </w:rPr>
      </w:pPr>
      <w:r>
        <w:rPr>
          <w:rFonts w:eastAsia="SimSun"/>
        </w:rPr>
        <w:t>Iznos mjesečne situacije Nadzornog tijela mora biti ispostavljen u jednakom omjeru ispostavljene situacije izvođača u odnosu na ugovoreni iznos radova koje je obavio izvođač u periodu za koji predaje situaciju. Okončanu situaciju Nadzorno tijelo izdaje na preostali iznos do ugovornog iznosa Nadzornog tijela.</w:t>
      </w:r>
    </w:p>
    <w:p w14:paraId="0C464865" w14:textId="77777777" w:rsidR="00261C66" w:rsidRPr="00264BFB" w:rsidRDefault="00261C66" w:rsidP="00261C66">
      <w:pPr>
        <w:tabs>
          <w:tab w:val="left" w:pos="284"/>
          <w:tab w:val="center" w:pos="4153"/>
          <w:tab w:val="right" w:pos="8306"/>
        </w:tabs>
        <w:rPr>
          <w:rFonts w:eastAsia="SimSun"/>
        </w:rPr>
      </w:pPr>
    </w:p>
    <w:p w14:paraId="7F53FE9D" w14:textId="77777777" w:rsidR="00261C66" w:rsidRPr="00264BFB" w:rsidRDefault="00261C66" w:rsidP="00261C66">
      <w:pPr>
        <w:rPr>
          <w:rFonts w:eastAsia="SimSun"/>
        </w:rPr>
      </w:pPr>
      <w:r>
        <w:rPr>
          <w:rFonts w:eastAsia="SimSun"/>
        </w:rPr>
        <w:t>Naručitelj</w:t>
      </w:r>
      <w:r w:rsidRPr="00264BFB">
        <w:rPr>
          <w:rFonts w:eastAsia="SimSun"/>
        </w:rPr>
        <w:t xml:space="preserve"> se obvezuje ovjeriti račun u roku od 5 (pet) dana od dana zaprimanja i platiti u roku od 30 (trideset) dana od dana ovjere računa.</w:t>
      </w:r>
      <w:r w:rsidRPr="00264BFB">
        <w:rPr>
          <w:iCs/>
        </w:rPr>
        <w:t xml:space="preserve"> Isplata izvedenih radova vršit će se temeljem privremenih situacija i okončanog obračuna, a prema stvarno izvedenim radovima i ugovornoj cijeni, na slijedeći način:</w:t>
      </w:r>
    </w:p>
    <w:p w14:paraId="545BC884" w14:textId="77777777" w:rsidR="00261C66" w:rsidRPr="00264BFB" w:rsidRDefault="00261C66" w:rsidP="00261C66">
      <w:pPr>
        <w:tabs>
          <w:tab w:val="left" w:pos="284"/>
          <w:tab w:val="center" w:pos="4153"/>
          <w:tab w:val="right" w:pos="8306"/>
        </w:tabs>
      </w:pPr>
    </w:p>
    <w:p w14:paraId="602856FA" w14:textId="77777777" w:rsidR="00261C66" w:rsidRPr="00427B69" w:rsidRDefault="00261C66" w:rsidP="00261C66">
      <w:pPr>
        <w:tabs>
          <w:tab w:val="left" w:pos="284"/>
          <w:tab w:val="center" w:pos="4153"/>
          <w:tab w:val="right" w:pos="8306"/>
        </w:tabs>
        <w:rPr>
          <w:rFonts w:eastAsia="SimSun"/>
        </w:rPr>
      </w:pPr>
      <w:r w:rsidRPr="00FF703F">
        <w:rPr>
          <w:rFonts w:eastAsia="SimSun"/>
        </w:rPr>
        <w:t xml:space="preserve">Privremene situacije isplatit će se u roku do 30 (trideset) kalendarskih dana od ovjere iste od strane Investitora, a okončana situacija u roku do 30 (trideset) dana </w:t>
      </w:r>
      <w:r w:rsidRPr="00486B1C">
        <w:t xml:space="preserve">po uspješno obavljenom tehničkom pregledu, </w:t>
      </w:r>
      <w:r>
        <w:t xml:space="preserve">uspješno </w:t>
      </w:r>
      <w:r w:rsidRPr="00486B1C">
        <w:t xml:space="preserve">izvršenoj primopredaji objekta i otklanjanju eventualnih nedostataka te okončanom obračunu </w:t>
      </w:r>
      <w:r>
        <w:t>(</w:t>
      </w:r>
      <w:r w:rsidRPr="00FF703F">
        <w:rPr>
          <w:rFonts w:eastAsia="SimSun"/>
        </w:rPr>
        <w:t xml:space="preserve">potpisu Zapisnika o okončanom obračunu i potpisu okončane situacije od strane </w:t>
      </w:r>
      <w:r>
        <w:rPr>
          <w:rFonts w:eastAsia="SimSun"/>
        </w:rPr>
        <w:t>Naručitelja)</w:t>
      </w:r>
      <w:r w:rsidRPr="00FF703F">
        <w:rPr>
          <w:rFonts w:eastAsia="SimSun"/>
        </w:rPr>
        <w:t xml:space="preserve"> </w:t>
      </w:r>
      <w:r w:rsidRPr="00486B1C">
        <w:t>i predaji izvještaja Ponuditelja o okončanju radova.</w:t>
      </w:r>
    </w:p>
    <w:p w14:paraId="069DABA9" w14:textId="77777777" w:rsidR="00261C66" w:rsidRPr="00FF703F" w:rsidRDefault="00261C66" w:rsidP="00261C66">
      <w:pPr>
        <w:rPr>
          <w:rFonts w:eastAsia="SimSun"/>
        </w:rPr>
      </w:pPr>
      <w:r w:rsidRPr="00FF703F">
        <w:rPr>
          <w:rFonts w:eastAsia="SimSun"/>
        </w:rPr>
        <w:t>Predujam je isključen, kao i traženje sredstava osiguranja plaćanja. Plaćanje će se vršiti isključivo u kunama.</w:t>
      </w:r>
    </w:p>
    <w:p w14:paraId="69CF2904" w14:textId="77777777" w:rsidR="00261C66" w:rsidRDefault="00261C66" w:rsidP="00261C66">
      <w:pPr>
        <w:tabs>
          <w:tab w:val="left" w:pos="284"/>
          <w:tab w:val="center" w:pos="4153"/>
          <w:tab w:val="right" w:pos="8306"/>
        </w:tabs>
        <w:rPr>
          <w:rFonts w:eastAsia="SimSun"/>
        </w:rPr>
      </w:pPr>
    </w:p>
    <w:p w14:paraId="4B656840" w14:textId="77777777" w:rsidR="00261C66" w:rsidRPr="00427B69" w:rsidRDefault="00261C66" w:rsidP="001B3AB3">
      <w:pPr>
        <w:numPr>
          <w:ilvl w:val="0"/>
          <w:numId w:val="19"/>
        </w:numPr>
        <w:tabs>
          <w:tab w:val="left" w:pos="567"/>
          <w:tab w:val="center" w:pos="4153"/>
          <w:tab w:val="right" w:pos="8306"/>
        </w:tabs>
        <w:ind w:hanging="1920"/>
        <w:rPr>
          <w:rFonts w:eastAsia="SimSun"/>
          <w:b/>
        </w:rPr>
      </w:pPr>
      <w:r w:rsidRPr="00427B69">
        <w:rPr>
          <w:rFonts w:eastAsia="SimSun"/>
          <w:b/>
        </w:rPr>
        <w:t>DRUGA MEĐUSOBNA PRAVA I OBVEZE</w:t>
      </w:r>
    </w:p>
    <w:p w14:paraId="0C5D4B60" w14:textId="77777777" w:rsidR="00261C66" w:rsidRPr="00427B69" w:rsidRDefault="00261C66" w:rsidP="00261C66">
      <w:pPr>
        <w:tabs>
          <w:tab w:val="left" w:pos="709"/>
          <w:tab w:val="center" w:pos="4153"/>
          <w:tab w:val="right" w:pos="8306"/>
        </w:tabs>
        <w:ind w:left="1920"/>
        <w:rPr>
          <w:rFonts w:eastAsia="SimSun"/>
          <w:b/>
        </w:rPr>
      </w:pPr>
    </w:p>
    <w:p w14:paraId="72215978" w14:textId="77777777" w:rsidR="00261C66" w:rsidRPr="00427B69" w:rsidRDefault="00261C66" w:rsidP="00261C66">
      <w:pPr>
        <w:tabs>
          <w:tab w:val="left" w:pos="284"/>
          <w:tab w:val="center" w:pos="4153"/>
          <w:tab w:val="right" w:pos="8306"/>
        </w:tabs>
        <w:jc w:val="center"/>
        <w:rPr>
          <w:rFonts w:eastAsia="SimSun"/>
          <w:b/>
        </w:rPr>
      </w:pPr>
      <w:r w:rsidRPr="00427B69">
        <w:rPr>
          <w:rFonts w:eastAsia="SimSun"/>
          <w:b/>
        </w:rPr>
        <w:t>Članak 7.</w:t>
      </w:r>
    </w:p>
    <w:p w14:paraId="04724842" w14:textId="77777777" w:rsidR="00261C66" w:rsidRPr="00427B69" w:rsidRDefault="00261C66" w:rsidP="00261C66">
      <w:pPr>
        <w:tabs>
          <w:tab w:val="left" w:pos="284"/>
          <w:tab w:val="center" w:pos="4153"/>
          <w:tab w:val="right" w:pos="8306"/>
        </w:tabs>
        <w:rPr>
          <w:rFonts w:eastAsia="SimSun"/>
          <w:iCs/>
        </w:rPr>
      </w:pPr>
      <w:r w:rsidRPr="00427B69">
        <w:rPr>
          <w:rFonts w:eastAsia="SimSun"/>
          <w:iCs/>
        </w:rPr>
        <w:t>U cilju što uspješnije realizacije ovog Ugovora, ugovorne strane utvrđuju i daljnja prava i obveze:</w:t>
      </w:r>
    </w:p>
    <w:p w14:paraId="2F4AC29A" w14:textId="77777777" w:rsidR="00261C66" w:rsidRPr="00427B69" w:rsidRDefault="00261C66" w:rsidP="00261C66">
      <w:pPr>
        <w:tabs>
          <w:tab w:val="left" w:pos="284"/>
          <w:tab w:val="center" w:pos="4153"/>
          <w:tab w:val="right" w:pos="8306"/>
        </w:tabs>
        <w:rPr>
          <w:rFonts w:eastAsia="SimSun"/>
          <w:b/>
          <w:bCs/>
          <w:iCs/>
        </w:rPr>
      </w:pPr>
    </w:p>
    <w:p w14:paraId="62185161" w14:textId="77777777" w:rsidR="00261C66" w:rsidRPr="00427B69" w:rsidRDefault="00261C66" w:rsidP="00261C66">
      <w:pPr>
        <w:tabs>
          <w:tab w:val="left" w:pos="284"/>
          <w:tab w:val="center" w:pos="4153"/>
          <w:tab w:val="right" w:pos="8306"/>
        </w:tabs>
        <w:rPr>
          <w:rFonts w:eastAsia="SimSun"/>
          <w:b/>
          <w:bCs/>
          <w:iCs/>
        </w:rPr>
      </w:pPr>
      <w:r w:rsidRPr="00427B69">
        <w:rPr>
          <w:rFonts w:eastAsia="SimSun"/>
          <w:b/>
          <w:bCs/>
          <w:iCs/>
        </w:rPr>
        <w:t>A/ Naručitelj:</w:t>
      </w:r>
    </w:p>
    <w:p w14:paraId="59F6E25C" w14:textId="77777777" w:rsidR="00261C66" w:rsidRPr="00427B69" w:rsidRDefault="00261C66" w:rsidP="001B3AB3">
      <w:pPr>
        <w:numPr>
          <w:ilvl w:val="0"/>
          <w:numId w:val="20"/>
        </w:numPr>
        <w:tabs>
          <w:tab w:val="left" w:pos="284"/>
          <w:tab w:val="num" w:pos="709"/>
          <w:tab w:val="center" w:pos="4153"/>
          <w:tab w:val="right" w:pos="8306"/>
        </w:tabs>
        <w:ind w:left="709" w:hanging="425"/>
        <w:rPr>
          <w:rFonts w:eastAsia="SimSun"/>
          <w:b/>
          <w:bCs/>
          <w:iCs/>
        </w:rPr>
      </w:pPr>
      <w:r w:rsidRPr="00427B69">
        <w:rPr>
          <w:rFonts w:eastAsia="SimSun"/>
          <w:iCs/>
        </w:rPr>
        <w:t>Nadzornom tijelu će pravovremeno priskrbiti kompletnu projektnu dokumentaciju i ugovorni troškovnik za predmetne radove.</w:t>
      </w:r>
    </w:p>
    <w:p w14:paraId="6F56C161" w14:textId="77777777" w:rsidR="00261C66" w:rsidRPr="00427B69" w:rsidRDefault="00261C66" w:rsidP="00261C66">
      <w:pPr>
        <w:tabs>
          <w:tab w:val="left" w:pos="284"/>
          <w:tab w:val="center" w:pos="4153"/>
          <w:tab w:val="right" w:pos="8306"/>
        </w:tabs>
        <w:rPr>
          <w:rFonts w:eastAsia="SimSun"/>
          <w:b/>
          <w:bCs/>
          <w:iCs/>
          <w:lang w:val="de-DE"/>
        </w:rPr>
      </w:pPr>
    </w:p>
    <w:p w14:paraId="6E459DE5" w14:textId="77777777" w:rsidR="00261C66" w:rsidRPr="00427B69" w:rsidRDefault="00261C66" w:rsidP="00261C66">
      <w:pPr>
        <w:tabs>
          <w:tab w:val="left" w:pos="284"/>
          <w:tab w:val="center" w:pos="4153"/>
          <w:tab w:val="right" w:pos="8306"/>
        </w:tabs>
        <w:rPr>
          <w:rFonts w:eastAsia="SimSun"/>
          <w:b/>
          <w:bCs/>
          <w:iCs/>
          <w:lang w:val="de-DE"/>
        </w:rPr>
      </w:pPr>
      <w:r w:rsidRPr="00427B69">
        <w:rPr>
          <w:rFonts w:eastAsia="SimSun"/>
          <w:b/>
          <w:bCs/>
          <w:iCs/>
          <w:lang w:val="de-DE"/>
        </w:rPr>
        <w:t xml:space="preserve">B/ </w:t>
      </w:r>
      <w:proofErr w:type="spellStart"/>
      <w:r w:rsidRPr="00427B69">
        <w:rPr>
          <w:rFonts w:eastAsia="SimSun"/>
          <w:b/>
          <w:bCs/>
          <w:iCs/>
          <w:lang w:val="de-DE"/>
        </w:rPr>
        <w:t>Nadzorno</w:t>
      </w:r>
      <w:proofErr w:type="spellEnd"/>
      <w:r w:rsidRPr="00427B69">
        <w:rPr>
          <w:rFonts w:eastAsia="SimSun"/>
          <w:b/>
          <w:bCs/>
          <w:iCs/>
          <w:lang w:val="de-DE"/>
        </w:rPr>
        <w:t xml:space="preserve"> </w:t>
      </w:r>
      <w:proofErr w:type="spellStart"/>
      <w:r w:rsidRPr="00427B69">
        <w:rPr>
          <w:rFonts w:eastAsia="SimSun"/>
          <w:b/>
          <w:bCs/>
          <w:iCs/>
          <w:lang w:val="de-DE"/>
        </w:rPr>
        <w:t>tijelo</w:t>
      </w:r>
      <w:proofErr w:type="spellEnd"/>
      <w:r w:rsidRPr="00427B69">
        <w:rPr>
          <w:rFonts w:eastAsia="SimSun"/>
          <w:b/>
          <w:bCs/>
          <w:iCs/>
          <w:lang w:val="de-DE"/>
        </w:rPr>
        <w:t>:</w:t>
      </w:r>
    </w:p>
    <w:p w14:paraId="7FC75D8A" w14:textId="77777777" w:rsidR="00261C66" w:rsidRPr="00427B69" w:rsidRDefault="00261C66" w:rsidP="001B3AB3">
      <w:pPr>
        <w:numPr>
          <w:ilvl w:val="0"/>
          <w:numId w:val="21"/>
        </w:numPr>
        <w:tabs>
          <w:tab w:val="left" w:pos="284"/>
          <w:tab w:val="center" w:pos="709"/>
          <w:tab w:val="right" w:pos="8306"/>
        </w:tabs>
        <w:ind w:left="709" w:hanging="425"/>
        <w:rPr>
          <w:rFonts w:eastAsia="SimSun"/>
          <w:iCs/>
          <w:lang w:val="pl-PL"/>
        </w:rPr>
      </w:pPr>
      <w:r w:rsidRPr="00427B69">
        <w:rPr>
          <w:rFonts w:eastAsia="SimSun"/>
          <w:iCs/>
          <w:lang w:val="pl-PL"/>
        </w:rPr>
        <w:t>Vrši nadzor nad izvođenjem građevinskih radova u skladu sa Zakonom o prostornom uređenju i gradnji (NN br.</w:t>
      </w:r>
      <w:r w:rsidRPr="00BE5DB6">
        <w:rPr>
          <w:lang w:eastAsia="sl-SI"/>
        </w:rPr>
        <w:t xml:space="preserve"> </w:t>
      </w:r>
      <w:r w:rsidRPr="00427B69">
        <w:rPr>
          <w:lang w:eastAsia="sl-SI"/>
        </w:rPr>
        <w:t>153/13 i 20/17</w:t>
      </w:r>
      <w:r>
        <w:rPr>
          <w:lang w:eastAsia="sl-SI"/>
        </w:rPr>
        <w:t xml:space="preserve"> i 39/19</w:t>
      </w:r>
      <w:r w:rsidRPr="00427B69">
        <w:rPr>
          <w:rFonts w:eastAsia="SimSun"/>
          <w:iCs/>
          <w:lang w:val="pl-PL"/>
        </w:rPr>
        <w:t>)</w:t>
      </w:r>
      <w:r>
        <w:rPr>
          <w:rFonts w:eastAsia="SimSun"/>
          <w:iCs/>
          <w:lang w:val="pl-PL"/>
        </w:rPr>
        <w:t xml:space="preserve">, Zakonom o javnoj nabavi (NN 120/16) </w:t>
      </w:r>
      <w:r w:rsidRPr="00427B69">
        <w:rPr>
          <w:rFonts w:eastAsia="SimSun"/>
          <w:iCs/>
          <w:lang w:val="pl-PL"/>
        </w:rPr>
        <w:t xml:space="preserve"> i ostalim propisima,</w:t>
      </w:r>
    </w:p>
    <w:p w14:paraId="1E5C6102" w14:textId="77777777" w:rsidR="00261C66" w:rsidRPr="00427B69" w:rsidRDefault="00261C66" w:rsidP="001B3AB3">
      <w:pPr>
        <w:numPr>
          <w:ilvl w:val="0"/>
          <w:numId w:val="21"/>
        </w:numPr>
        <w:tabs>
          <w:tab w:val="left" w:pos="284"/>
          <w:tab w:val="center" w:pos="709"/>
          <w:tab w:val="right" w:pos="8306"/>
        </w:tabs>
        <w:ind w:left="709" w:hanging="425"/>
        <w:rPr>
          <w:rFonts w:eastAsia="SimSun"/>
          <w:iCs/>
          <w:lang w:val="pl-PL"/>
        </w:rPr>
      </w:pPr>
      <w:r w:rsidRPr="00427B69">
        <w:rPr>
          <w:rFonts w:eastAsia="SimSun"/>
          <w:iCs/>
          <w:lang w:val="pl-PL"/>
        </w:rPr>
        <w:t>Imenuje nadzorne inženjere za pojedine vrste radova,</w:t>
      </w:r>
    </w:p>
    <w:p w14:paraId="59025687" w14:textId="77777777" w:rsidR="00261C66" w:rsidRPr="00427B69" w:rsidRDefault="00261C66" w:rsidP="001B3AB3">
      <w:pPr>
        <w:numPr>
          <w:ilvl w:val="0"/>
          <w:numId w:val="21"/>
        </w:numPr>
        <w:tabs>
          <w:tab w:val="left" w:pos="284"/>
          <w:tab w:val="center" w:pos="709"/>
          <w:tab w:val="right" w:pos="8306"/>
        </w:tabs>
        <w:ind w:left="709" w:hanging="425"/>
        <w:rPr>
          <w:rFonts w:eastAsia="SimSun"/>
          <w:iCs/>
          <w:lang w:val="pl-PL"/>
        </w:rPr>
      </w:pPr>
      <w:r w:rsidRPr="00427B69">
        <w:rPr>
          <w:rFonts w:eastAsia="SimSun"/>
          <w:iCs/>
          <w:lang w:val="pl-PL"/>
        </w:rPr>
        <w:t>Predlaže prihvaćanje dinamičkog plana i provodi njegovu stalnu kontrolu,</w:t>
      </w:r>
    </w:p>
    <w:p w14:paraId="49BE59DA" w14:textId="77777777" w:rsidR="00261C66" w:rsidRPr="00427B69" w:rsidRDefault="00261C66" w:rsidP="001B3AB3">
      <w:pPr>
        <w:numPr>
          <w:ilvl w:val="0"/>
          <w:numId w:val="21"/>
        </w:numPr>
        <w:tabs>
          <w:tab w:val="left" w:pos="284"/>
          <w:tab w:val="center" w:pos="709"/>
          <w:tab w:val="right" w:pos="8306"/>
        </w:tabs>
        <w:ind w:left="709" w:hanging="425"/>
        <w:rPr>
          <w:rFonts w:eastAsia="SimSun"/>
          <w:iCs/>
        </w:rPr>
      </w:pPr>
      <w:r w:rsidRPr="00427B69">
        <w:rPr>
          <w:rFonts w:eastAsia="SimSun"/>
          <w:iCs/>
        </w:rPr>
        <w:t>Provjerava vrste i količine izvedenih radova,</w:t>
      </w:r>
    </w:p>
    <w:p w14:paraId="2689CDBF" w14:textId="77777777" w:rsidR="00261C66" w:rsidRPr="00427B69" w:rsidRDefault="00261C66" w:rsidP="001B3AB3">
      <w:pPr>
        <w:numPr>
          <w:ilvl w:val="0"/>
          <w:numId w:val="21"/>
        </w:numPr>
        <w:tabs>
          <w:tab w:val="left" w:pos="284"/>
          <w:tab w:val="center" w:pos="709"/>
          <w:tab w:val="right" w:pos="8306"/>
        </w:tabs>
        <w:ind w:left="709" w:hanging="425"/>
        <w:rPr>
          <w:rFonts w:eastAsia="SimSun"/>
          <w:iCs/>
        </w:rPr>
      </w:pPr>
      <w:r w:rsidRPr="00427B69">
        <w:rPr>
          <w:rFonts w:eastAsia="SimSun"/>
          <w:iCs/>
        </w:rPr>
        <w:t>Ovjerava građevinske situacije,</w:t>
      </w:r>
    </w:p>
    <w:p w14:paraId="0FA6F227" w14:textId="77777777" w:rsidR="00261C66" w:rsidRPr="00427B69" w:rsidRDefault="00261C66" w:rsidP="001B3AB3">
      <w:pPr>
        <w:numPr>
          <w:ilvl w:val="0"/>
          <w:numId w:val="21"/>
        </w:numPr>
        <w:tabs>
          <w:tab w:val="left" w:pos="284"/>
          <w:tab w:val="center" w:pos="709"/>
          <w:tab w:val="right" w:pos="8306"/>
        </w:tabs>
        <w:ind w:left="709" w:hanging="425"/>
        <w:rPr>
          <w:rFonts w:eastAsia="SimSun"/>
          <w:iCs/>
          <w:lang w:val="pl-PL"/>
        </w:rPr>
      </w:pPr>
      <w:r w:rsidRPr="00427B69">
        <w:rPr>
          <w:rFonts w:eastAsia="SimSun"/>
          <w:iCs/>
          <w:lang w:val="pl-PL"/>
        </w:rPr>
        <w:t>Kontrolira ateste materijala namijenjenih za ugradnju,</w:t>
      </w:r>
    </w:p>
    <w:p w14:paraId="12A48CE0" w14:textId="77777777" w:rsidR="00261C66" w:rsidRPr="00427B69" w:rsidRDefault="00261C66" w:rsidP="001B3AB3">
      <w:pPr>
        <w:numPr>
          <w:ilvl w:val="0"/>
          <w:numId w:val="21"/>
        </w:numPr>
        <w:tabs>
          <w:tab w:val="left" w:pos="284"/>
          <w:tab w:val="center" w:pos="709"/>
          <w:tab w:val="right" w:pos="8306"/>
        </w:tabs>
        <w:ind w:left="709" w:hanging="425"/>
        <w:rPr>
          <w:rFonts w:eastAsia="SimSun"/>
          <w:iCs/>
          <w:lang w:val="nl-NL"/>
        </w:rPr>
      </w:pPr>
      <w:r w:rsidRPr="00427B69">
        <w:rPr>
          <w:rFonts w:eastAsia="SimSun"/>
          <w:iCs/>
          <w:lang w:val="nl-NL"/>
        </w:rPr>
        <w:t>Spriječava ugradnju materijala s greškom,</w:t>
      </w:r>
    </w:p>
    <w:p w14:paraId="4DBD2486" w14:textId="77777777" w:rsidR="00261C66" w:rsidRPr="00427B69" w:rsidRDefault="00261C66" w:rsidP="001B3AB3">
      <w:pPr>
        <w:numPr>
          <w:ilvl w:val="0"/>
          <w:numId w:val="21"/>
        </w:numPr>
        <w:tabs>
          <w:tab w:val="left" w:pos="284"/>
          <w:tab w:val="center" w:pos="709"/>
          <w:tab w:val="right" w:pos="8306"/>
        </w:tabs>
        <w:ind w:left="709" w:hanging="425"/>
        <w:rPr>
          <w:rFonts w:eastAsia="SimSun"/>
          <w:iCs/>
          <w:lang w:val="nl-NL"/>
        </w:rPr>
      </w:pPr>
      <w:r w:rsidRPr="00427B69">
        <w:rPr>
          <w:rFonts w:eastAsia="SimSun"/>
          <w:iCs/>
          <w:lang w:val="nl-NL"/>
        </w:rPr>
        <w:t>Zahtijeva upotrebu učinkovitih metoda rada, ako je očito da korištene metode mogu dovesti do pogreške u gradnji,</w:t>
      </w:r>
    </w:p>
    <w:p w14:paraId="6C2EF687" w14:textId="77777777" w:rsidR="00261C66" w:rsidRPr="00427B69" w:rsidRDefault="00261C66" w:rsidP="001B3AB3">
      <w:pPr>
        <w:numPr>
          <w:ilvl w:val="0"/>
          <w:numId w:val="21"/>
        </w:numPr>
        <w:tabs>
          <w:tab w:val="left" w:pos="284"/>
          <w:tab w:val="center" w:pos="709"/>
          <w:tab w:val="right" w:pos="8306"/>
        </w:tabs>
        <w:ind w:left="709" w:hanging="425"/>
        <w:rPr>
          <w:rFonts w:eastAsia="SimSun"/>
          <w:iCs/>
        </w:rPr>
      </w:pPr>
      <w:r w:rsidRPr="00427B69">
        <w:rPr>
          <w:rFonts w:eastAsia="SimSun"/>
          <w:iCs/>
        </w:rPr>
        <w:t>Za Naručitelja uvažavajuće prima obavijesti i odluke Izvođača radova,</w:t>
      </w:r>
    </w:p>
    <w:p w14:paraId="60B48EAE" w14:textId="77777777" w:rsidR="00261C66" w:rsidRPr="00427B69" w:rsidRDefault="00261C66" w:rsidP="001B3AB3">
      <w:pPr>
        <w:numPr>
          <w:ilvl w:val="0"/>
          <w:numId w:val="21"/>
        </w:numPr>
        <w:tabs>
          <w:tab w:val="left" w:pos="284"/>
          <w:tab w:val="center" w:pos="709"/>
          <w:tab w:val="right" w:pos="8306"/>
        </w:tabs>
        <w:ind w:left="709" w:hanging="425"/>
        <w:rPr>
          <w:rFonts w:eastAsia="SimSun"/>
          <w:iCs/>
        </w:rPr>
      </w:pPr>
      <w:r w:rsidRPr="00427B69">
        <w:rPr>
          <w:rFonts w:eastAsia="SimSun"/>
          <w:iCs/>
        </w:rPr>
        <w:t>Prema posebnom ovlaštenju Naručitelja potvrđuje i promjene u cijeni i količini građevinskih radova, koji su predmet Ugovora o gradnji zaključenog između Naručitelja i Izvođača radova,</w:t>
      </w:r>
    </w:p>
    <w:p w14:paraId="09D289F2" w14:textId="77777777" w:rsidR="00261C66" w:rsidRPr="00427B69" w:rsidRDefault="00261C66" w:rsidP="001B3AB3">
      <w:pPr>
        <w:numPr>
          <w:ilvl w:val="0"/>
          <w:numId w:val="21"/>
        </w:numPr>
        <w:tabs>
          <w:tab w:val="left" w:pos="284"/>
          <w:tab w:val="center" w:pos="709"/>
          <w:tab w:val="right" w:pos="8306"/>
        </w:tabs>
        <w:ind w:left="709" w:hanging="425"/>
        <w:rPr>
          <w:rFonts w:eastAsia="SimSun"/>
          <w:iCs/>
        </w:rPr>
      </w:pPr>
      <w:r w:rsidRPr="00427B69">
        <w:rPr>
          <w:rFonts w:eastAsia="SimSun"/>
          <w:iCs/>
        </w:rPr>
        <w:t xml:space="preserve">Prema posebnom </w:t>
      </w:r>
      <w:proofErr w:type="spellStart"/>
      <w:r w:rsidRPr="00427B69">
        <w:rPr>
          <w:rFonts w:eastAsia="SimSun"/>
          <w:iCs/>
        </w:rPr>
        <w:t>oblaštenju</w:t>
      </w:r>
      <w:proofErr w:type="spellEnd"/>
      <w:r w:rsidRPr="00427B69">
        <w:rPr>
          <w:rFonts w:eastAsia="SimSun"/>
          <w:iCs/>
        </w:rPr>
        <w:t xml:space="preserve"> Naručitelja potvrđuje opravdanost mogućih dodatnih radova, njihov opseg i njihovu cijenu,</w:t>
      </w:r>
    </w:p>
    <w:p w14:paraId="6D02CF7E" w14:textId="77777777" w:rsidR="00261C66" w:rsidRPr="00427B69" w:rsidRDefault="00261C66" w:rsidP="001B3AB3">
      <w:pPr>
        <w:numPr>
          <w:ilvl w:val="0"/>
          <w:numId w:val="21"/>
        </w:numPr>
        <w:tabs>
          <w:tab w:val="left" w:pos="284"/>
          <w:tab w:val="center" w:pos="709"/>
          <w:tab w:val="right" w:pos="8306"/>
        </w:tabs>
        <w:ind w:left="709" w:hanging="425"/>
        <w:rPr>
          <w:rFonts w:eastAsia="SimSun"/>
          <w:iCs/>
        </w:rPr>
      </w:pPr>
      <w:r w:rsidRPr="00427B69">
        <w:rPr>
          <w:rFonts w:eastAsia="SimSun"/>
          <w:iCs/>
        </w:rPr>
        <w:t>Štiti interese Naručitelja,</w:t>
      </w:r>
    </w:p>
    <w:p w14:paraId="1FDF1906" w14:textId="77777777" w:rsidR="00261C66" w:rsidRPr="00427B69" w:rsidRDefault="00261C66" w:rsidP="001B3AB3">
      <w:pPr>
        <w:numPr>
          <w:ilvl w:val="0"/>
          <w:numId w:val="21"/>
        </w:numPr>
        <w:tabs>
          <w:tab w:val="left" w:pos="284"/>
          <w:tab w:val="center" w:pos="709"/>
          <w:tab w:val="right" w:pos="8306"/>
        </w:tabs>
        <w:ind w:left="709" w:hanging="425"/>
        <w:rPr>
          <w:rFonts w:eastAsia="SimSun"/>
          <w:iCs/>
        </w:rPr>
      </w:pPr>
      <w:r w:rsidRPr="00427B69">
        <w:rPr>
          <w:rFonts w:eastAsia="SimSun"/>
          <w:iCs/>
        </w:rPr>
        <w:t>Za provedbu nadzora koristi stručni kadar iz sastava svoje tvrtke ili suradnika sa kojima ima Ugovor o poslovno-tehničkoj suradnji, a čija struktura odgovara zahtjevima Zakona o prostornom uređenju i gradnji,</w:t>
      </w:r>
    </w:p>
    <w:p w14:paraId="4CCFC595" w14:textId="77777777" w:rsidR="00261C66" w:rsidRPr="00427B69" w:rsidRDefault="00261C66" w:rsidP="001B3AB3">
      <w:pPr>
        <w:numPr>
          <w:ilvl w:val="0"/>
          <w:numId w:val="21"/>
        </w:numPr>
        <w:tabs>
          <w:tab w:val="left" w:pos="284"/>
          <w:tab w:val="center" w:pos="709"/>
          <w:tab w:val="right" w:pos="8306"/>
        </w:tabs>
        <w:ind w:left="709" w:hanging="425"/>
        <w:rPr>
          <w:rFonts w:eastAsia="SimSun"/>
          <w:iCs/>
          <w:lang w:val="de-DE"/>
        </w:rPr>
      </w:pPr>
      <w:r w:rsidRPr="00427B69">
        <w:rPr>
          <w:rFonts w:eastAsia="SimSun"/>
          <w:iCs/>
        </w:rPr>
        <w:t>Po zahtjevu Naručitelja ili najmanje dva puta mjesečno pismeno izvještava Naručitelja o stanju radova na predmetnom gradilištu,</w:t>
      </w:r>
    </w:p>
    <w:p w14:paraId="59DBCD21" w14:textId="77777777" w:rsidR="00261C66" w:rsidRPr="00427B69" w:rsidRDefault="00261C66" w:rsidP="001B3AB3">
      <w:pPr>
        <w:numPr>
          <w:ilvl w:val="0"/>
          <w:numId w:val="21"/>
        </w:numPr>
        <w:tabs>
          <w:tab w:val="left" w:pos="284"/>
          <w:tab w:val="center" w:pos="709"/>
          <w:tab w:val="right" w:pos="8306"/>
        </w:tabs>
        <w:ind w:left="709" w:hanging="425"/>
        <w:rPr>
          <w:rFonts w:eastAsia="SimSun"/>
          <w:iCs/>
          <w:lang w:val="de-DE"/>
        </w:rPr>
      </w:pPr>
      <w:r w:rsidRPr="00427B69">
        <w:rPr>
          <w:rFonts w:eastAsia="SimSun"/>
          <w:iCs/>
        </w:rPr>
        <w:t>O</w:t>
      </w:r>
      <w:proofErr w:type="spellStart"/>
      <w:r w:rsidRPr="00427B69">
        <w:rPr>
          <w:rFonts w:eastAsia="SimSun"/>
          <w:iCs/>
          <w:lang w:val="de-DE"/>
        </w:rPr>
        <w:t>bilazi</w:t>
      </w:r>
      <w:proofErr w:type="spellEnd"/>
      <w:r w:rsidRPr="00427B69">
        <w:rPr>
          <w:rFonts w:eastAsia="SimSun"/>
          <w:iCs/>
          <w:lang w:val="de-DE"/>
        </w:rPr>
        <w:t xml:space="preserve"> </w:t>
      </w:r>
      <w:proofErr w:type="spellStart"/>
      <w:r w:rsidRPr="00427B69">
        <w:rPr>
          <w:rFonts w:eastAsia="SimSun"/>
          <w:iCs/>
          <w:lang w:val="de-DE"/>
        </w:rPr>
        <w:t>gradilište</w:t>
      </w:r>
      <w:proofErr w:type="spellEnd"/>
      <w:r w:rsidRPr="00427B69">
        <w:rPr>
          <w:rFonts w:eastAsia="SimSun"/>
          <w:iCs/>
          <w:lang w:val="de-DE"/>
        </w:rPr>
        <w:t xml:space="preserve"> </w:t>
      </w:r>
      <w:proofErr w:type="spellStart"/>
      <w:r>
        <w:rPr>
          <w:rFonts w:eastAsia="SimSun"/>
          <w:iCs/>
          <w:lang w:val="de-DE"/>
        </w:rPr>
        <w:t>najmanje</w:t>
      </w:r>
      <w:proofErr w:type="spellEnd"/>
      <w:r>
        <w:rPr>
          <w:rFonts w:eastAsia="SimSun"/>
          <w:iCs/>
          <w:lang w:val="de-DE"/>
        </w:rPr>
        <w:t xml:space="preserve"> </w:t>
      </w:r>
      <w:proofErr w:type="spellStart"/>
      <w:r>
        <w:rPr>
          <w:rFonts w:eastAsia="SimSun"/>
          <w:iCs/>
          <w:lang w:val="de-DE"/>
        </w:rPr>
        <w:t>jednom</w:t>
      </w:r>
      <w:proofErr w:type="spellEnd"/>
      <w:r>
        <w:rPr>
          <w:rFonts w:eastAsia="SimSun"/>
          <w:iCs/>
          <w:lang w:val="de-DE"/>
        </w:rPr>
        <w:t xml:space="preserve"> </w:t>
      </w:r>
      <w:proofErr w:type="spellStart"/>
      <w:r>
        <w:rPr>
          <w:rFonts w:eastAsia="SimSun"/>
          <w:iCs/>
          <w:lang w:val="de-DE"/>
        </w:rPr>
        <w:t>dnevno</w:t>
      </w:r>
      <w:proofErr w:type="spellEnd"/>
      <w:r>
        <w:rPr>
          <w:rFonts w:eastAsia="SimSun"/>
          <w:iCs/>
          <w:lang w:val="de-DE"/>
        </w:rPr>
        <w:t xml:space="preserve"> </w:t>
      </w:r>
      <w:proofErr w:type="spellStart"/>
      <w:r>
        <w:rPr>
          <w:rFonts w:eastAsia="SimSun"/>
          <w:iCs/>
          <w:lang w:val="de-DE"/>
        </w:rPr>
        <w:t>te</w:t>
      </w:r>
      <w:proofErr w:type="spellEnd"/>
      <w:r>
        <w:rPr>
          <w:rFonts w:eastAsia="SimSun"/>
          <w:iCs/>
          <w:lang w:val="de-DE"/>
        </w:rPr>
        <w:t xml:space="preserve"> o </w:t>
      </w:r>
      <w:proofErr w:type="spellStart"/>
      <w:r>
        <w:rPr>
          <w:rFonts w:eastAsia="SimSun"/>
          <w:iCs/>
          <w:lang w:val="de-DE"/>
        </w:rPr>
        <w:t>istom</w:t>
      </w:r>
      <w:proofErr w:type="spellEnd"/>
      <w:r>
        <w:rPr>
          <w:rFonts w:eastAsia="SimSun"/>
          <w:iCs/>
          <w:lang w:val="de-DE"/>
        </w:rPr>
        <w:t xml:space="preserve"> </w:t>
      </w:r>
      <w:proofErr w:type="spellStart"/>
      <w:r>
        <w:rPr>
          <w:rFonts w:eastAsia="SimSun"/>
          <w:iCs/>
          <w:lang w:val="de-DE"/>
        </w:rPr>
        <w:t>obavijestiti</w:t>
      </w:r>
      <w:proofErr w:type="spellEnd"/>
      <w:r>
        <w:rPr>
          <w:rFonts w:eastAsia="SimSun"/>
          <w:iCs/>
          <w:lang w:val="de-DE"/>
        </w:rPr>
        <w:t xml:space="preserve"> </w:t>
      </w:r>
      <w:proofErr w:type="spellStart"/>
      <w:r>
        <w:rPr>
          <w:rFonts w:eastAsia="SimSun"/>
          <w:iCs/>
          <w:lang w:val="de-DE"/>
        </w:rPr>
        <w:t>Naručitelja</w:t>
      </w:r>
      <w:proofErr w:type="spellEnd"/>
      <w:r>
        <w:rPr>
          <w:rFonts w:eastAsia="SimSun"/>
          <w:iCs/>
          <w:lang w:val="de-DE"/>
        </w:rPr>
        <w:t>,</w:t>
      </w:r>
    </w:p>
    <w:p w14:paraId="60594952" w14:textId="77777777" w:rsidR="00261C66" w:rsidRPr="00427B69" w:rsidRDefault="00261C66" w:rsidP="001B3AB3">
      <w:pPr>
        <w:numPr>
          <w:ilvl w:val="0"/>
          <w:numId w:val="21"/>
        </w:numPr>
        <w:tabs>
          <w:tab w:val="left" w:pos="284"/>
          <w:tab w:val="center" w:pos="709"/>
          <w:tab w:val="right" w:pos="8306"/>
        </w:tabs>
        <w:ind w:left="709" w:hanging="425"/>
        <w:rPr>
          <w:rFonts w:eastAsia="SimSun"/>
          <w:iCs/>
        </w:rPr>
      </w:pPr>
      <w:r w:rsidRPr="00427B69">
        <w:rPr>
          <w:rFonts w:eastAsia="SimSun"/>
          <w:iCs/>
          <w:lang w:val="pl-PL"/>
        </w:rPr>
        <w:t>S</w:t>
      </w:r>
      <w:proofErr w:type="spellStart"/>
      <w:r w:rsidRPr="00427B69">
        <w:rPr>
          <w:rFonts w:eastAsia="SimSun"/>
          <w:iCs/>
        </w:rPr>
        <w:t>ve</w:t>
      </w:r>
      <w:proofErr w:type="spellEnd"/>
      <w:r w:rsidRPr="00427B69">
        <w:rPr>
          <w:rFonts w:eastAsia="SimSun"/>
          <w:iCs/>
        </w:rPr>
        <w:t xml:space="preserve"> ostalo u skladu sa Zakonskim odredbama i ostalim propisima koji reguliraju ovo područje.</w:t>
      </w:r>
    </w:p>
    <w:p w14:paraId="5C5EC2ED" w14:textId="77777777" w:rsidR="00261C66" w:rsidRPr="00427B69" w:rsidRDefault="00261C66" w:rsidP="00261C66">
      <w:pPr>
        <w:tabs>
          <w:tab w:val="left" w:pos="284"/>
          <w:tab w:val="center" w:pos="4153"/>
          <w:tab w:val="right" w:pos="8306"/>
        </w:tabs>
        <w:ind w:left="1428"/>
        <w:rPr>
          <w:rFonts w:eastAsia="SimSun"/>
          <w:iCs/>
        </w:rPr>
      </w:pPr>
    </w:p>
    <w:p w14:paraId="3A68ECC4" w14:textId="77777777" w:rsidR="00261C66" w:rsidRPr="00427B69" w:rsidRDefault="00261C66" w:rsidP="00261C66">
      <w:pPr>
        <w:tabs>
          <w:tab w:val="left" w:pos="284"/>
          <w:tab w:val="center" w:pos="4153"/>
          <w:tab w:val="right" w:pos="8306"/>
        </w:tabs>
        <w:rPr>
          <w:rFonts w:eastAsia="SimSun"/>
          <w:iCs/>
        </w:rPr>
      </w:pPr>
      <w:r w:rsidRPr="00427B69">
        <w:rPr>
          <w:rFonts w:eastAsia="SimSun"/>
          <w:iCs/>
        </w:rPr>
        <w:t xml:space="preserve">Posebno ovlaštenje iz alineje 10. i 11. ovog članka može biti samo u pisanom obliku.            </w:t>
      </w:r>
    </w:p>
    <w:p w14:paraId="664FFFE8" w14:textId="77777777" w:rsidR="00261C66" w:rsidRPr="00427B69" w:rsidRDefault="00261C66" w:rsidP="00261C66">
      <w:pPr>
        <w:tabs>
          <w:tab w:val="left" w:pos="284"/>
          <w:tab w:val="center" w:pos="4153"/>
          <w:tab w:val="right" w:pos="8306"/>
        </w:tabs>
        <w:rPr>
          <w:rFonts w:eastAsia="SimSun"/>
          <w:iCs/>
        </w:rPr>
      </w:pPr>
    </w:p>
    <w:p w14:paraId="261945EB" w14:textId="77777777" w:rsidR="00261C66" w:rsidRPr="00427B69" w:rsidRDefault="00261C66" w:rsidP="00261C66">
      <w:pPr>
        <w:tabs>
          <w:tab w:val="left" w:pos="284"/>
          <w:tab w:val="center" w:pos="4153"/>
          <w:tab w:val="right" w:pos="8306"/>
        </w:tabs>
        <w:jc w:val="center"/>
        <w:rPr>
          <w:rFonts w:eastAsia="SimSun"/>
          <w:b/>
          <w:iCs/>
        </w:rPr>
      </w:pPr>
    </w:p>
    <w:p w14:paraId="329C0BA8" w14:textId="77777777" w:rsidR="00261C66" w:rsidRPr="00427B69" w:rsidRDefault="00261C66" w:rsidP="00261C66">
      <w:pPr>
        <w:tabs>
          <w:tab w:val="left" w:pos="284"/>
          <w:tab w:val="center" w:pos="4153"/>
          <w:tab w:val="right" w:pos="8306"/>
        </w:tabs>
        <w:jc w:val="center"/>
        <w:rPr>
          <w:rFonts w:eastAsia="SimSun"/>
          <w:iCs/>
        </w:rPr>
      </w:pPr>
      <w:r w:rsidRPr="00427B69">
        <w:rPr>
          <w:rFonts w:eastAsia="SimSun"/>
          <w:b/>
          <w:iCs/>
        </w:rPr>
        <w:t>Članak 8.</w:t>
      </w:r>
    </w:p>
    <w:p w14:paraId="27780A38" w14:textId="77777777" w:rsidR="00261C66" w:rsidRPr="00427B69" w:rsidRDefault="00261C66" w:rsidP="00261C66">
      <w:pPr>
        <w:tabs>
          <w:tab w:val="left" w:pos="284"/>
          <w:tab w:val="center" w:pos="4153"/>
          <w:tab w:val="right" w:pos="8306"/>
        </w:tabs>
        <w:rPr>
          <w:rFonts w:eastAsia="SimSun"/>
          <w:iCs/>
        </w:rPr>
      </w:pPr>
      <w:r w:rsidRPr="00427B69">
        <w:rPr>
          <w:rFonts w:eastAsia="SimSun"/>
          <w:iCs/>
        </w:rPr>
        <w:t>U slučaju da Naručitelj privremeno obustavi izvođenje radova ili prekine s izvođenjem radova na predmetnom objektu, prestat će i pružanje usluge stručnog nadzora od strane Nadzornog tijela. Datum privremene obustave ili prekida zapisnički će se utvrditi na gradilištu i njime konstatirati sva eventualna potraživanja Nadzornog tijela od Naručitelja.</w:t>
      </w:r>
    </w:p>
    <w:p w14:paraId="432CC62F" w14:textId="77777777" w:rsidR="00261C66" w:rsidRPr="00427B69" w:rsidRDefault="00261C66" w:rsidP="00261C66">
      <w:pPr>
        <w:tabs>
          <w:tab w:val="left" w:pos="284"/>
          <w:tab w:val="center" w:pos="4153"/>
          <w:tab w:val="right" w:pos="8306"/>
        </w:tabs>
        <w:rPr>
          <w:rFonts w:eastAsia="SimSun"/>
          <w:iCs/>
        </w:rPr>
      </w:pPr>
    </w:p>
    <w:p w14:paraId="27BBC9A0" w14:textId="77777777" w:rsidR="00261C66" w:rsidRPr="00427B69" w:rsidRDefault="00261C66" w:rsidP="00261C66">
      <w:pPr>
        <w:tabs>
          <w:tab w:val="left" w:pos="284"/>
          <w:tab w:val="center" w:pos="4153"/>
          <w:tab w:val="right" w:pos="8306"/>
        </w:tabs>
        <w:rPr>
          <w:rFonts w:eastAsia="SimSun"/>
        </w:rPr>
      </w:pPr>
      <w:r w:rsidRPr="00427B69">
        <w:rPr>
          <w:rFonts w:eastAsia="SimSun"/>
        </w:rPr>
        <w:t xml:space="preserve">Za vrijeme privremene obustave ili prekida radova prestaju važiti sve međusobne obveze. Datum ponovnog početka radova Naručitelj će pravovremeno i u pismenom obliku priopćiti Nadzornom tijelu. </w:t>
      </w:r>
    </w:p>
    <w:p w14:paraId="6A32BCB7" w14:textId="77777777" w:rsidR="00261C66" w:rsidRPr="00427B69" w:rsidRDefault="00261C66" w:rsidP="00261C66">
      <w:pPr>
        <w:tabs>
          <w:tab w:val="left" w:pos="284"/>
          <w:tab w:val="center" w:pos="4153"/>
          <w:tab w:val="right" w:pos="8306"/>
        </w:tabs>
        <w:rPr>
          <w:rFonts w:eastAsia="SimSun"/>
          <w:b/>
          <w:bCs/>
          <w:iCs/>
        </w:rPr>
      </w:pPr>
    </w:p>
    <w:p w14:paraId="377E9E29" w14:textId="77777777" w:rsidR="00261C66" w:rsidRPr="00427B69" w:rsidRDefault="00261C66" w:rsidP="00261C66">
      <w:pPr>
        <w:tabs>
          <w:tab w:val="left" w:pos="284"/>
          <w:tab w:val="center" w:pos="4153"/>
          <w:tab w:val="right" w:pos="8306"/>
        </w:tabs>
        <w:jc w:val="center"/>
        <w:rPr>
          <w:rFonts w:eastAsia="SimSun"/>
          <w:iCs/>
        </w:rPr>
      </w:pPr>
      <w:r w:rsidRPr="00427B69">
        <w:rPr>
          <w:rFonts w:eastAsia="SimSun"/>
          <w:b/>
          <w:bCs/>
          <w:iCs/>
        </w:rPr>
        <w:t>Članak 9.</w:t>
      </w:r>
    </w:p>
    <w:p w14:paraId="0F865108" w14:textId="77777777" w:rsidR="00261C66" w:rsidRPr="00427B69" w:rsidRDefault="00261C66" w:rsidP="00261C66">
      <w:pPr>
        <w:tabs>
          <w:tab w:val="left" w:pos="284"/>
          <w:tab w:val="center" w:pos="4153"/>
          <w:tab w:val="right" w:pos="8306"/>
        </w:tabs>
        <w:rPr>
          <w:rFonts w:eastAsia="SimSun"/>
          <w:bCs/>
          <w:iCs/>
        </w:rPr>
      </w:pPr>
      <w:r w:rsidRPr="00427B69">
        <w:rPr>
          <w:rFonts w:eastAsia="SimSun"/>
          <w:iCs/>
        </w:rPr>
        <w:t>U slučaju da Nadzorno tijelo propusti kontinuirano izvršavati obvezu iz ovog Ugovora, Naručitelj može zahtijevati plaćanje kazne</w:t>
      </w:r>
      <w:r w:rsidRPr="00427B69">
        <w:rPr>
          <w:rFonts w:eastAsia="SimSun"/>
          <w:b/>
          <w:iCs/>
        </w:rPr>
        <w:t xml:space="preserve"> </w:t>
      </w:r>
      <w:r w:rsidRPr="00427B69">
        <w:rPr>
          <w:rFonts w:eastAsia="SimSun"/>
          <w:bCs/>
          <w:iCs/>
        </w:rPr>
        <w:t>i/ili raskinuti Ugovor.</w:t>
      </w:r>
    </w:p>
    <w:p w14:paraId="2EDF53FC" w14:textId="77777777" w:rsidR="00261C66" w:rsidRPr="00427B69" w:rsidRDefault="00261C66" w:rsidP="00261C66">
      <w:pPr>
        <w:tabs>
          <w:tab w:val="left" w:pos="284"/>
          <w:tab w:val="center" w:pos="4153"/>
          <w:tab w:val="right" w:pos="8306"/>
        </w:tabs>
        <w:rPr>
          <w:rFonts w:eastAsia="SimSun"/>
          <w:iCs/>
        </w:rPr>
      </w:pPr>
    </w:p>
    <w:p w14:paraId="48A5A73D" w14:textId="77777777" w:rsidR="00261C66" w:rsidRPr="00427B69" w:rsidRDefault="00261C66" w:rsidP="00261C66">
      <w:pPr>
        <w:tabs>
          <w:tab w:val="left" w:pos="284"/>
          <w:tab w:val="center" w:pos="4153"/>
          <w:tab w:val="right" w:pos="8306"/>
        </w:tabs>
        <w:rPr>
          <w:rFonts w:eastAsia="SimSun"/>
        </w:rPr>
      </w:pPr>
      <w:r w:rsidRPr="00427B69">
        <w:rPr>
          <w:rFonts w:eastAsia="SimSun"/>
        </w:rPr>
        <w:t xml:space="preserve">Nadzorno tijelo odgovara Naručitelju za takve propuste do visine od 50% (pedeset posto) iznosa navedenog u članku 2. ovog Ugovora. </w:t>
      </w:r>
    </w:p>
    <w:p w14:paraId="160DADF3" w14:textId="77777777" w:rsidR="00261C66" w:rsidRPr="00427B69" w:rsidRDefault="00261C66" w:rsidP="00261C66">
      <w:pPr>
        <w:tabs>
          <w:tab w:val="left" w:pos="284"/>
          <w:tab w:val="center" w:pos="4153"/>
          <w:tab w:val="right" w:pos="8306"/>
        </w:tabs>
        <w:rPr>
          <w:rFonts w:eastAsia="SimSun"/>
        </w:rPr>
      </w:pPr>
    </w:p>
    <w:p w14:paraId="25D6EE23" w14:textId="77777777" w:rsidR="00261C66" w:rsidRPr="00427B69" w:rsidRDefault="00261C66" w:rsidP="00261C66">
      <w:pPr>
        <w:tabs>
          <w:tab w:val="left" w:pos="284"/>
          <w:tab w:val="center" w:pos="4153"/>
          <w:tab w:val="right" w:pos="8306"/>
        </w:tabs>
        <w:rPr>
          <w:rFonts w:eastAsia="SimSun"/>
        </w:rPr>
      </w:pPr>
    </w:p>
    <w:p w14:paraId="417A8AA8" w14:textId="77777777" w:rsidR="00261C66" w:rsidRPr="00427B69" w:rsidRDefault="00261C66" w:rsidP="001B3AB3">
      <w:pPr>
        <w:numPr>
          <w:ilvl w:val="0"/>
          <w:numId w:val="19"/>
        </w:numPr>
        <w:tabs>
          <w:tab w:val="left" w:pos="284"/>
          <w:tab w:val="center" w:pos="567"/>
          <w:tab w:val="right" w:pos="8306"/>
        </w:tabs>
        <w:ind w:left="709" w:hanging="709"/>
        <w:rPr>
          <w:rFonts w:eastAsia="SimSun"/>
          <w:b/>
          <w:iCs/>
        </w:rPr>
      </w:pPr>
      <w:r w:rsidRPr="00427B69">
        <w:rPr>
          <w:rFonts w:eastAsia="SimSun"/>
          <w:b/>
          <w:iCs/>
        </w:rPr>
        <w:t>JAMSTVO ZA UREDNO IZVRŠENJE UGOVORA</w:t>
      </w:r>
    </w:p>
    <w:p w14:paraId="152635FC" w14:textId="77777777" w:rsidR="00261C66" w:rsidRPr="00427B69" w:rsidRDefault="00261C66" w:rsidP="00261C66">
      <w:pPr>
        <w:tabs>
          <w:tab w:val="left" w:pos="284"/>
          <w:tab w:val="center" w:pos="4153"/>
          <w:tab w:val="right" w:pos="8306"/>
        </w:tabs>
        <w:rPr>
          <w:rFonts w:eastAsia="SimSun"/>
        </w:rPr>
      </w:pPr>
    </w:p>
    <w:p w14:paraId="75F1CE0C" w14:textId="77777777" w:rsidR="00261C66" w:rsidRPr="00427B69" w:rsidRDefault="00261C66" w:rsidP="00261C66">
      <w:pPr>
        <w:tabs>
          <w:tab w:val="left" w:pos="284"/>
          <w:tab w:val="center" w:pos="4153"/>
          <w:tab w:val="right" w:pos="8306"/>
        </w:tabs>
        <w:jc w:val="center"/>
        <w:rPr>
          <w:rFonts w:eastAsia="SimSun"/>
        </w:rPr>
      </w:pPr>
      <w:r w:rsidRPr="00427B69">
        <w:rPr>
          <w:rFonts w:eastAsia="SimSun"/>
          <w:b/>
          <w:bCs/>
          <w:iCs/>
        </w:rPr>
        <w:t>Članak 10.</w:t>
      </w:r>
    </w:p>
    <w:p w14:paraId="587AA9D4" w14:textId="77777777" w:rsidR="00261C66" w:rsidRDefault="00261C66" w:rsidP="00261C66">
      <w:r w:rsidRPr="005E3347">
        <w:t>Odabrani ponuditelj je obvezan</w:t>
      </w:r>
      <w:r>
        <w:t xml:space="preserve">u </w:t>
      </w:r>
      <w:r w:rsidRPr="005E3347">
        <w:t xml:space="preserve"> </w:t>
      </w:r>
      <w:r w:rsidRPr="00002D77">
        <w:t xml:space="preserve">roku od deset (10) dana od dana obostranog potpisa ugovora za predmet </w:t>
      </w:r>
      <w:r>
        <w:t>nabave dostaviti N</w:t>
      </w:r>
      <w:r w:rsidRPr="00002D77">
        <w:t xml:space="preserve">aručitelju jamstvo za uredno ispunjenje ugovora u obliku bezuvjetne i neopozive bankarske garancije, naplative od banke na prvi poziv, bez prava protesta, </w:t>
      </w:r>
      <w:r w:rsidRPr="00002D77">
        <w:rPr>
          <w:b/>
        </w:rPr>
        <w:t>u iznosu od 10% od ugovorene vrijednosti</w:t>
      </w:r>
      <w:r w:rsidRPr="00002D77">
        <w:rPr>
          <w:color w:val="000000"/>
        </w:rPr>
        <w:t>, bez uvećanja, sa zakonskim zateznim kamatama po stopi određenoj sukladno odredbi članka 29. stavka 2. Zakona o obveznim odnosima (</w:t>
      </w:r>
      <w:r>
        <w:t>NN 35/05, 41/08, 125/11,</w:t>
      </w:r>
      <w:r w:rsidRPr="00002D77">
        <w:t xml:space="preserve"> 78/15</w:t>
      </w:r>
      <w:r>
        <w:t xml:space="preserve"> i 29/18</w:t>
      </w:r>
      <w:r w:rsidRPr="00002D77">
        <w:rPr>
          <w:color w:val="000000"/>
        </w:rPr>
        <w:t xml:space="preserve">) sa </w:t>
      </w:r>
      <w:r w:rsidRPr="00002D77">
        <w:t xml:space="preserve">trajanjem 30 dana dužim od dana isteka ugovora, s ovlaštenjem </w:t>
      </w:r>
      <w:r>
        <w:t>naručitelja na naplatu</w:t>
      </w:r>
      <w:r w:rsidRPr="00002D77">
        <w:t xml:space="preserve"> te s pokrićem svih aktivnosti, zakašnjenja, promjene cijena suprotno odredbama ugovora, jednostranog </w:t>
      </w:r>
      <w:r>
        <w:t>raskida ugovora i nepoštivanja odredbi ugovora</w:t>
      </w:r>
      <w:r w:rsidRPr="00002D77">
        <w:t xml:space="preserve"> (u slučaju povrede ugovornih obveza od strane odabranog ponuditelja).</w:t>
      </w:r>
    </w:p>
    <w:p w14:paraId="74D21370" w14:textId="77777777" w:rsidR="00261C66" w:rsidRPr="00EE19AD" w:rsidRDefault="00261C66" w:rsidP="00261C66"/>
    <w:p w14:paraId="3A409F55" w14:textId="77777777" w:rsidR="00261C66" w:rsidRDefault="00261C66" w:rsidP="00261C66">
      <w:pPr>
        <w:widowControl w:val="0"/>
        <w:autoSpaceDE w:val="0"/>
        <w:autoSpaceDN w:val="0"/>
        <w:adjustRightInd w:val="0"/>
        <w:rPr>
          <w:b/>
        </w:rPr>
      </w:pPr>
      <w:r w:rsidRPr="00DF261E">
        <w:rPr>
          <w:color w:val="000000"/>
        </w:rPr>
        <w:t xml:space="preserve">Ponuditelj može umjesto bankarske garancije dati novčani polog u traženom iznosu. Novčani polog uplaćuje se na </w:t>
      </w:r>
      <w:r w:rsidRPr="00DF261E">
        <w:t xml:space="preserve">IBAN Naručitelja: </w:t>
      </w:r>
      <w:r w:rsidRPr="00D56C43">
        <w:rPr>
          <w:b/>
        </w:rPr>
        <w:t xml:space="preserve">PBZ d.d. HR 13 23400091834800003, </w:t>
      </w:r>
      <w:r w:rsidRPr="00D56C43">
        <w:rPr>
          <w:b/>
          <w:color w:val="000000"/>
        </w:rPr>
        <w:t>poziv na broj:  HR 68 7706-OIB ponuditelja</w:t>
      </w:r>
      <w:r w:rsidRPr="00D56C43">
        <w:rPr>
          <w:color w:val="000000"/>
        </w:rPr>
        <w:t>.</w:t>
      </w:r>
      <w:r w:rsidRPr="00DF261E">
        <w:rPr>
          <w:color w:val="000000"/>
        </w:rPr>
        <w:t xml:space="preserve"> </w:t>
      </w:r>
      <w:r w:rsidRPr="00CA0A61">
        <w:rPr>
          <w:color w:val="000000"/>
        </w:rPr>
        <w:t xml:space="preserve">Svrha plaćanja: novčani polog za uredno ispunjenje ugovora – </w:t>
      </w:r>
      <w:r w:rsidRPr="00E9032C">
        <w:rPr>
          <w:b/>
        </w:rPr>
        <w:t>„</w:t>
      </w:r>
      <w:r w:rsidRPr="005E3347">
        <w:rPr>
          <w:b/>
        </w:rPr>
        <w:t>Provedba usluge stručnog nadzora na</w:t>
      </w:r>
      <w:r>
        <w:rPr>
          <w:b/>
        </w:rPr>
        <w:t>d izvođenjem</w:t>
      </w:r>
      <w:r w:rsidRPr="005E3347">
        <w:rPr>
          <w:b/>
        </w:rPr>
        <w:t xml:space="preserve"> radova na </w:t>
      </w:r>
      <w:r>
        <w:rPr>
          <w:b/>
        </w:rPr>
        <w:t>uređenju gradske rive</w:t>
      </w:r>
      <w:r w:rsidRPr="005E3347">
        <w:rPr>
          <w:b/>
        </w:rPr>
        <w:t>“.</w:t>
      </w:r>
    </w:p>
    <w:p w14:paraId="5C2D4C3B" w14:textId="77777777" w:rsidR="00261C66" w:rsidRPr="00776984" w:rsidRDefault="00261C66" w:rsidP="00261C66">
      <w:pPr>
        <w:widowControl w:val="0"/>
        <w:autoSpaceDE w:val="0"/>
        <w:autoSpaceDN w:val="0"/>
        <w:adjustRightInd w:val="0"/>
        <w:rPr>
          <w:b/>
        </w:rPr>
      </w:pPr>
    </w:p>
    <w:p w14:paraId="50D250CB" w14:textId="77777777" w:rsidR="00261C66" w:rsidRPr="00EE19AD" w:rsidRDefault="00261C66" w:rsidP="001B3AB3">
      <w:pPr>
        <w:numPr>
          <w:ilvl w:val="0"/>
          <w:numId w:val="19"/>
        </w:numPr>
        <w:tabs>
          <w:tab w:val="left" w:pos="284"/>
          <w:tab w:val="center" w:pos="567"/>
          <w:tab w:val="right" w:pos="8306"/>
        </w:tabs>
        <w:ind w:left="709" w:hanging="709"/>
        <w:rPr>
          <w:rFonts w:eastAsia="SimSun"/>
          <w:b/>
          <w:iCs/>
        </w:rPr>
      </w:pPr>
      <w:r w:rsidRPr="00427B69">
        <w:rPr>
          <w:rFonts w:eastAsia="SimSun"/>
          <w:b/>
          <w:iCs/>
        </w:rPr>
        <w:t>ZAVRŠNE ODREDBE</w:t>
      </w:r>
    </w:p>
    <w:p w14:paraId="2F726206" w14:textId="77777777" w:rsidR="00261C66" w:rsidRDefault="00261C66" w:rsidP="00261C66">
      <w:pPr>
        <w:tabs>
          <w:tab w:val="left" w:pos="284"/>
          <w:tab w:val="center" w:pos="4153"/>
          <w:tab w:val="right" w:pos="8306"/>
        </w:tabs>
        <w:jc w:val="center"/>
        <w:rPr>
          <w:rFonts w:eastAsia="SimSun"/>
          <w:b/>
          <w:iCs/>
        </w:rPr>
      </w:pPr>
    </w:p>
    <w:p w14:paraId="522757B2" w14:textId="77777777" w:rsidR="00261C66" w:rsidRPr="00427B69" w:rsidRDefault="00261C66" w:rsidP="00261C66">
      <w:pPr>
        <w:tabs>
          <w:tab w:val="left" w:pos="284"/>
          <w:tab w:val="center" w:pos="4153"/>
          <w:tab w:val="right" w:pos="8306"/>
        </w:tabs>
        <w:jc w:val="center"/>
        <w:rPr>
          <w:rFonts w:eastAsia="SimSun"/>
          <w:iCs/>
        </w:rPr>
      </w:pPr>
      <w:r w:rsidRPr="00427B69">
        <w:rPr>
          <w:rFonts w:eastAsia="SimSun"/>
          <w:b/>
          <w:iCs/>
        </w:rPr>
        <w:t>Članak 13.</w:t>
      </w:r>
    </w:p>
    <w:p w14:paraId="4A5C277F" w14:textId="77777777" w:rsidR="00261C66" w:rsidRDefault="00261C66" w:rsidP="00261C66">
      <w:pPr>
        <w:tabs>
          <w:tab w:val="left" w:pos="284"/>
          <w:tab w:val="center" w:pos="4153"/>
          <w:tab w:val="right" w:pos="8306"/>
        </w:tabs>
        <w:rPr>
          <w:rFonts w:eastAsia="SimSun"/>
        </w:rPr>
      </w:pPr>
      <w:r w:rsidRPr="00427B69">
        <w:rPr>
          <w:rFonts w:eastAsia="SimSun"/>
        </w:rPr>
        <w:t>Za sve odnose i slučajeve koji nisu uređeni ovim Ugovorom, primjenjivat će se odredbe važećeg Zakona o gradnji, Zakona o obveznim odnosima i odredbe drugih relevantnih zakona.</w:t>
      </w:r>
    </w:p>
    <w:p w14:paraId="4C641930" w14:textId="77777777" w:rsidR="00261C66" w:rsidRPr="00427B69" w:rsidRDefault="00261C66" w:rsidP="00261C66">
      <w:pPr>
        <w:tabs>
          <w:tab w:val="left" w:pos="284"/>
          <w:tab w:val="center" w:pos="4153"/>
          <w:tab w:val="right" w:pos="8306"/>
        </w:tabs>
        <w:rPr>
          <w:rFonts w:eastAsia="SimSun"/>
        </w:rPr>
      </w:pPr>
    </w:p>
    <w:p w14:paraId="37272F6A" w14:textId="77777777" w:rsidR="00261C66" w:rsidRDefault="00261C66" w:rsidP="00261C66">
      <w:pPr>
        <w:tabs>
          <w:tab w:val="left" w:pos="284"/>
          <w:tab w:val="center" w:pos="4153"/>
          <w:tab w:val="right" w:pos="8306"/>
        </w:tabs>
        <w:rPr>
          <w:rFonts w:eastAsia="SimSun"/>
        </w:rPr>
      </w:pPr>
      <w:r w:rsidRPr="00427B69">
        <w:rPr>
          <w:rFonts w:eastAsia="SimSun"/>
        </w:rPr>
        <w:t xml:space="preserve">Eventualne izmjene i dopune ovog Ugovora smatrati će se pravovaljanima samo ako su sačinjene u pisanom obliku i priznate potpisom ugovornih strana. </w:t>
      </w:r>
    </w:p>
    <w:p w14:paraId="7552BB57" w14:textId="77777777" w:rsidR="00261C66" w:rsidRPr="00EE19AD" w:rsidRDefault="00261C66" w:rsidP="00261C66">
      <w:pPr>
        <w:tabs>
          <w:tab w:val="left" w:pos="284"/>
          <w:tab w:val="center" w:pos="4153"/>
          <w:tab w:val="right" w:pos="8306"/>
        </w:tabs>
        <w:rPr>
          <w:rFonts w:eastAsia="SimSun"/>
        </w:rPr>
      </w:pPr>
    </w:p>
    <w:p w14:paraId="01E9DD8A" w14:textId="77777777" w:rsidR="00261C66" w:rsidRPr="00427B69" w:rsidRDefault="00261C66" w:rsidP="00261C66">
      <w:pPr>
        <w:tabs>
          <w:tab w:val="left" w:pos="284"/>
          <w:tab w:val="center" w:pos="4153"/>
          <w:tab w:val="right" w:pos="8306"/>
        </w:tabs>
        <w:jc w:val="center"/>
        <w:rPr>
          <w:rFonts w:eastAsia="SimSun"/>
          <w:b/>
        </w:rPr>
      </w:pPr>
      <w:r w:rsidRPr="00427B69">
        <w:rPr>
          <w:rFonts w:eastAsia="SimSun"/>
          <w:b/>
        </w:rPr>
        <w:t>Članak 14.</w:t>
      </w:r>
    </w:p>
    <w:p w14:paraId="03E49E06" w14:textId="77777777" w:rsidR="00261C66" w:rsidRPr="00776984" w:rsidRDefault="00261C66" w:rsidP="00261C66">
      <w:pPr>
        <w:tabs>
          <w:tab w:val="left" w:pos="284"/>
          <w:tab w:val="center" w:pos="4153"/>
          <w:tab w:val="right" w:pos="8306"/>
        </w:tabs>
        <w:rPr>
          <w:rFonts w:eastAsia="SimSun"/>
        </w:rPr>
      </w:pPr>
      <w:r w:rsidRPr="00427B69">
        <w:rPr>
          <w:rFonts w:eastAsia="SimSun"/>
        </w:rPr>
        <w:t xml:space="preserve">Eventualni sporovi koji se odnose na ovaj Ugovor bit će riješeni sporazumno i zajedničkim dogovorom između Naručitelja i Nadzornog tijela, a ukoliko se spor ne riješi, stranke su suglasne da se spor riješi pred Trgovačkim sudom u Pazinu. </w:t>
      </w:r>
    </w:p>
    <w:p w14:paraId="748F0A12" w14:textId="77777777" w:rsidR="00261C66" w:rsidRPr="00427B69" w:rsidRDefault="00261C66" w:rsidP="00261C66">
      <w:pPr>
        <w:tabs>
          <w:tab w:val="left" w:pos="284"/>
          <w:tab w:val="center" w:pos="4153"/>
          <w:tab w:val="right" w:pos="8306"/>
        </w:tabs>
        <w:jc w:val="center"/>
        <w:rPr>
          <w:rFonts w:eastAsia="SimSun"/>
        </w:rPr>
      </w:pPr>
      <w:r w:rsidRPr="00427B69">
        <w:rPr>
          <w:rFonts w:eastAsia="SimSun"/>
          <w:b/>
        </w:rPr>
        <w:t>Članak 15</w:t>
      </w:r>
      <w:r w:rsidRPr="00427B69">
        <w:rPr>
          <w:rFonts w:eastAsia="SimSun"/>
        </w:rPr>
        <w:t>.</w:t>
      </w:r>
    </w:p>
    <w:p w14:paraId="2E8246B9" w14:textId="77777777" w:rsidR="00261C66" w:rsidRPr="00427B69" w:rsidRDefault="00261C66" w:rsidP="00261C66">
      <w:pPr>
        <w:tabs>
          <w:tab w:val="left" w:pos="284"/>
          <w:tab w:val="center" w:pos="4153"/>
          <w:tab w:val="right" w:pos="8306"/>
        </w:tabs>
        <w:rPr>
          <w:rFonts w:eastAsia="SimSun"/>
        </w:rPr>
      </w:pPr>
      <w:r w:rsidRPr="00427B69">
        <w:rPr>
          <w:rFonts w:eastAsia="SimSun"/>
        </w:rPr>
        <w:t>Ovaj Ugovor sastavljen je u 6 (šest) istovjetnih primjeraka, od kojih svaka ugovorna strana zadržava po 3 (tri) primjerka.</w:t>
      </w:r>
    </w:p>
    <w:p w14:paraId="56DFEB04" w14:textId="77777777" w:rsidR="00261C66" w:rsidRPr="00427B69" w:rsidRDefault="00261C66" w:rsidP="00261C66">
      <w:pPr>
        <w:tabs>
          <w:tab w:val="left" w:pos="284"/>
          <w:tab w:val="center" w:pos="4153"/>
          <w:tab w:val="right" w:pos="8306"/>
        </w:tabs>
        <w:rPr>
          <w:rFonts w:eastAsia="SimSun"/>
        </w:rPr>
      </w:pPr>
    </w:p>
    <w:p w14:paraId="6747E10D" w14:textId="77777777" w:rsidR="00261C66" w:rsidRPr="00427B69" w:rsidRDefault="00261C66" w:rsidP="00261C66">
      <w:pPr>
        <w:tabs>
          <w:tab w:val="left" w:pos="284"/>
          <w:tab w:val="center" w:pos="4153"/>
          <w:tab w:val="right" w:pos="8306"/>
        </w:tabs>
        <w:rPr>
          <w:rFonts w:eastAsia="SimSun"/>
        </w:rPr>
      </w:pPr>
    </w:p>
    <w:tbl>
      <w:tblPr>
        <w:tblW w:w="9180" w:type="dxa"/>
        <w:tblLayout w:type="fixed"/>
        <w:tblLook w:val="0000" w:firstRow="0" w:lastRow="0" w:firstColumn="0" w:lastColumn="0" w:noHBand="0" w:noVBand="0"/>
      </w:tblPr>
      <w:tblGrid>
        <w:gridCol w:w="5070"/>
        <w:gridCol w:w="4110"/>
      </w:tblGrid>
      <w:tr w:rsidR="00261C66" w:rsidRPr="00427B69" w14:paraId="4DA9E4F4" w14:textId="77777777" w:rsidTr="006D179A">
        <w:trPr>
          <w:cantSplit/>
        </w:trPr>
        <w:tc>
          <w:tcPr>
            <w:tcW w:w="5070" w:type="dxa"/>
          </w:tcPr>
          <w:p w14:paraId="4B919F71" w14:textId="77777777" w:rsidR="00261C66" w:rsidRPr="00427B69" w:rsidRDefault="00261C66" w:rsidP="006D179A">
            <w:r w:rsidRPr="00427B69">
              <w:t xml:space="preserve">Broj: </w:t>
            </w:r>
          </w:p>
          <w:p w14:paraId="2C9E8539" w14:textId="77777777" w:rsidR="00261C66" w:rsidRPr="00427B69" w:rsidRDefault="00261C66" w:rsidP="006D179A"/>
          <w:p w14:paraId="5869A702" w14:textId="77777777" w:rsidR="00261C66" w:rsidRPr="00427B69" w:rsidRDefault="00261C66" w:rsidP="006D179A">
            <w:r w:rsidRPr="00427B69">
              <w:t>U ___________, _____201</w:t>
            </w:r>
            <w:r>
              <w:t>9</w:t>
            </w:r>
            <w:r w:rsidRPr="00427B69">
              <w:t>.g.</w:t>
            </w:r>
          </w:p>
          <w:p w14:paraId="6838E69E" w14:textId="77777777" w:rsidR="00261C66" w:rsidRPr="00427B69" w:rsidRDefault="00261C66" w:rsidP="006D179A"/>
          <w:p w14:paraId="69F43501" w14:textId="77777777" w:rsidR="00261C66" w:rsidRPr="00427B69" w:rsidRDefault="00261C66" w:rsidP="006D179A"/>
        </w:tc>
        <w:tc>
          <w:tcPr>
            <w:tcW w:w="4110" w:type="dxa"/>
          </w:tcPr>
          <w:p w14:paraId="58A25FFF" w14:textId="77777777" w:rsidR="00261C66" w:rsidRPr="00427B69" w:rsidRDefault="00261C66" w:rsidP="006D179A">
            <w:pPr>
              <w:ind w:left="176"/>
            </w:pPr>
            <w:r w:rsidRPr="00427B69">
              <w:t xml:space="preserve">KLASA: </w:t>
            </w:r>
          </w:p>
          <w:p w14:paraId="6849A468" w14:textId="77777777" w:rsidR="00261C66" w:rsidRPr="00427B69" w:rsidRDefault="00261C66" w:rsidP="006D179A">
            <w:pPr>
              <w:ind w:left="176"/>
            </w:pPr>
            <w:r w:rsidRPr="00427B69">
              <w:t xml:space="preserve">URBROJ: </w:t>
            </w:r>
          </w:p>
          <w:p w14:paraId="6C3523C3" w14:textId="77777777" w:rsidR="00261C66" w:rsidRPr="00427B69" w:rsidRDefault="00261C66" w:rsidP="006D179A">
            <w:pPr>
              <w:ind w:left="176"/>
            </w:pPr>
            <w:r>
              <w:t xml:space="preserve">U Poreču - </w:t>
            </w:r>
            <w:proofErr w:type="spellStart"/>
            <w:r>
              <w:t>Parenzo</w:t>
            </w:r>
            <w:proofErr w:type="spellEnd"/>
            <w:r>
              <w:t xml:space="preserve">, </w:t>
            </w:r>
            <w:r w:rsidRPr="00427B69">
              <w:t>_____</w:t>
            </w:r>
            <w:r>
              <w:t>___</w:t>
            </w:r>
            <w:r w:rsidRPr="00427B69">
              <w:t>201</w:t>
            </w:r>
            <w:r>
              <w:t>9</w:t>
            </w:r>
            <w:r w:rsidRPr="00427B69">
              <w:t>.g.</w:t>
            </w:r>
          </w:p>
        </w:tc>
      </w:tr>
      <w:tr w:rsidR="00261C66" w:rsidRPr="00427B69" w14:paraId="0A3246FF" w14:textId="77777777" w:rsidTr="006D179A">
        <w:trPr>
          <w:cantSplit/>
        </w:trPr>
        <w:tc>
          <w:tcPr>
            <w:tcW w:w="5070" w:type="dxa"/>
          </w:tcPr>
          <w:p w14:paraId="09C13AE3" w14:textId="77777777" w:rsidR="00261C66" w:rsidRPr="00427B69" w:rsidRDefault="00261C66" w:rsidP="006D179A">
            <w:r>
              <w:t xml:space="preserve">                 </w:t>
            </w:r>
            <w:r w:rsidRPr="00427B69">
              <w:t>Nadzorno tijelo</w:t>
            </w:r>
          </w:p>
          <w:p w14:paraId="54FCCC90" w14:textId="77777777" w:rsidR="00261C66" w:rsidRPr="00427B69" w:rsidRDefault="00261C66" w:rsidP="006D179A">
            <w:r w:rsidRPr="00427B69">
              <w:t xml:space="preserve">                       Direktor</w:t>
            </w:r>
          </w:p>
          <w:p w14:paraId="01408FB3" w14:textId="77777777" w:rsidR="00261C66" w:rsidRPr="00427B69" w:rsidRDefault="00261C66" w:rsidP="006D179A">
            <w:r w:rsidRPr="00427B69">
              <w:t xml:space="preserve">             _________________</w:t>
            </w:r>
          </w:p>
        </w:tc>
        <w:tc>
          <w:tcPr>
            <w:tcW w:w="4110" w:type="dxa"/>
          </w:tcPr>
          <w:p w14:paraId="24D58246" w14:textId="77777777" w:rsidR="00261C66" w:rsidRPr="00427B69" w:rsidRDefault="00261C66" w:rsidP="006D179A">
            <w:pPr>
              <w:ind w:left="176"/>
              <w:jc w:val="center"/>
            </w:pPr>
            <w:r w:rsidRPr="00427B69">
              <w:t>Naručitelj</w:t>
            </w:r>
          </w:p>
          <w:p w14:paraId="2DF36C68" w14:textId="77777777" w:rsidR="00261C66" w:rsidRPr="00427B69" w:rsidRDefault="00261C66" w:rsidP="006D179A">
            <w:pPr>
              <w:ind w:left="176"/>
            </w:pPr>
            <w:r w:rsidRPr="00427B69">
              <w:t xml:space="preserve">              </w:t>
            </w:r>
          </w:p>
          <w:p w14:paraId="6E92A0DE" w14:textId="77777777" w:rsidR="00261C66" w:rsidRPr="00427B69" w:rsidRDefault="00261C66" w:rsidP="006D179A">
            <w:pPr>
              <w:ind w:left="176"/>
            </w:pPr>
            <w:r w:rsidRPr="00427B69">
              <w:t xml:space="preserve">              ___________________</w:t>
            </w:r>
          </w:p>
        </w:tc>
      </w:tr>
    </w:tbl>
    <w:p w14:paraId="45DA5484" w14:textId="77777777" w:rsidR="00261C66" w:rsidRPr="00427B69" w:rsidRDefault="00261C66" w:rsidP="00261C66"/>
    <w:p w14:paraId="63E9286A" w14:textId="77777777" w:rsidR="00261C66" w:rsidRDefault="00261C66" w:rsidP="00261C66"/>
    <w:p w14:paraId="02C049E5" w14:textId="77777777" w:rsidR="00261C66" w:rsidRDefault="00261C66" w:rsidP="00261C66"/>
    <w:p w14:paraId="25DF9270" w14:textId="77777777" w:rsidR="00261C66" w:rsidRDefault="00261C66" w:rsidP="00261C66"/>
    <w:p w14:paraId="0D0187AB" w14:textId="77777777" w:rsidR="00261C66" w:rsidRDefault="00261C66" w:rsidP="00261C66"/>
    <w:p w14:paraId="0EBE5F59" w14:textId="77777777" w:rsidR="00261C66" w:rsidRDefault="00261C66" w:rsidP="00261C66"/>
    <w:p w14:paraId="385CA3F6" w14:textId="77777777" w:rsidR="00261C66" w:rsidRDefault="00261C66" w:rsidP="00261C66"/>
    <w:p w14:paraId="550AEAE9" w14:textId="77777777" w:rsidR="00261C66" w:rsidRDefault="00261C66" w:rsidP="00261C66"/>
    <w:p w14:paraId="1EE2BE9E" w14:textId="77777777" w:rsidR="00261C66" w:rsidRDefault="00261C66" w:rsidP="00261C66"/>
    <w:p w14:paraId="7BB7824B" w14:textId="77777777" w:rsidR="00261C66" w:rsidRPr="00427B69" w:rsidRDefault="00261C66" w:rsidP="00261C66"/>
    <w:p w14:paraId="4A0E81B7" w14:textId="77777777" w:rsidR="00261C66" w:rsidRPr="00427B69" w:rsidRDefault="00261C66" w:rsidP="00261C66">
      <w:r w:rsidRPr="00427B69">
        <w:t>Privitak:</w:t>
      </w:r>
    </w:p>
    <w:p w14:paraId="299316BC" w14:textId="77777777" w:rsidR="00261C66" w:rsidRPr="00427B69" w:rsidRDefault="00261C66" w:rsidP="001B3AB3">
      <w:pPr>
        <w:pStyle w:val="Odlomakpopisa"/>
        <w:numPr>
          <w:ilvl w:val="0"/>
          <w:numId w:val="22"/>
        </w:numPr>
        <w:spacing w:after="0" w:line="240" w:lineRule="auto"/>
        <w:jc w:val="left"/>
      </w:pPr>
      <w:r w:rsidRPr="00427B69">
        <w:t>Troškovnik</w:t>
      </w:r>
    </w:p>
    <w:p w14:paraId="0ADBE831" w14:textId="77777777" w:rsidR="00261C66" w:rsidRPr="00427B69" w:rsidRDefault="00261C66" w:rsidP="001B3AB3">
      <w:pPr>
        <w:pStyle w:val="Odlomakpopisa"/>
        <w:numPr>
          <w:ilvl w:val="0"/>
          <w:numId w:val="22"/>
        </w:numPr>
        <w:spacing w:after="0" w:line="240" w:lineRule="auto"/>
        <w:jc w:val="left"/>
        <w:rPr>
          <w:lang w:eastAsia="sl-SI"/>
        </w:rPr>
      </w:pPr>
      <w:r w:rsidRPr="00427B69">
        <w:t>Opis aktivnosti stručnog nadzora na</w:t>
      </w:r>
      <w:r>
        <w:t>d izvođenjem</w:t>
      </w:r>
      <w:r w:rsidRPr="00427B69">
        <w:t xml:space="preserve"> radova na</w:t>
      </w:r>
      <w:r>
        <w:t xml:space="preserve"> uređenju gradske rive </w:t>
      </w:r>
      <w:r w:rsidRPr="00427B69">
        <w:t xml:space="preserve"> </w:t>
      </w:r>
    </w:p>
    <w:p w14:paraId="316754A0" w14:textId="77777777" w:rsidR="00261C66" w:rsidRDefault="00261C66" w:rsidP="00261C66">
      <w:pPr>
        <w:pStyle w:val="Odlomakpopisa"/>
      </w:pPr>
    </w:p>
    <w:p w14:paraId="5084BEC2" w14:textId="77777777" w:rsidR="00261C66" w:rsidRPr="00274A19" w:rsidRDefault="00261C66" w:rsidP="00D05341">
      <w:pPr>
        <w:pStyle w:val="Odlomakpopisa"/>
        <w:ind w:left="0"/>
      </w:pPr>
    </w:p>
    <w:sectPr w:rsidR="00261C66" w:rsidRPr="00274A19" w:rsidSect="00290BB3">
      <w:footerReference w:type="default" r:id="rId16"/>
      <w:pgSz w:w="11906" w:h="16838" w:code="9"/>
      <w:pgMar w:top="1418" w:right="991"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F7D2F" w14:textId="77777777" w:rsidR="001B3AB3" w:rsidRDefault="001B3AB3" w:rsidP="00DD623C">
      <w:r>
        <w:separator/>
      </w:r>
    </w:p>
  </w:endnote>
  <w:endnote w:type="continuationSeparator" w:id="0">
    <w:p w14:paraId="7DAEFDFD" w14:textId="77777777" w:rsidR="001B3AB3" w:rsidRDefault="001B3AB3"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otham SK">
    <w:altName w:val="Century"/>
    <w:panose1 w:val="00000000000000000000"/>
    <w:charset w:val="00"/>
    <w:family w:val="modern"/>
    <w:notTrueType/>
    <w:pitch w:val="variable"/>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Bold">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E080F" w14:textId="77777777" w:rsidR="007707EC" w:rsidRPr="00A51245" w:rsidRDefault="007707EC">
    <w:pPr>
      <w:pStyle w:val="Podnoje"/>
      <w:jc w:val="center"/>
      <w:rPr>
        <w:sz w:val="16"/>
        <w:szCs w:val="16"/>
      </w:rPr>
    </w:pPr>
    <w:r w:rsidRPr="00A51245">
      <w:rPr>
        <w:sz w:val="16"/>
        <w:szCs w:val="16"/>
      </w:rPr>
      <w:fldChar w:fldCharType="begin"/>
    </w:r>
    <w:r w:rsidRPr="00A51245">
      <w:rPr>
        <w:sz w:val="16"/>
        <w:szCs w:val="16"/>
      </w:rPr>
      <w:instrText xml:space="preserve"> PAGE   \* MERGEFORMAT </w:instrText>
    </w:r>
    <w:r w:rsidRPr="00A51245">
      <w:rPr>
        <w:sz w:val="16"/>
        <w:szCs w:val="16"/>
      </w:rPr>
      <w:fldChar w:fldCharType="separate"/>
    </w:r>
    <w:r w:rsidR="00DA7C24">
      <w:rPr>
        <w:noProof/>
        <w:sz w:val="16"/>
        <w:szCs w:val="16"/>
      </w:rPr>
      <w:t>21</w:t>
    </w:r>
    <w:r w:rsidRPr="00A51245">
      <w:rPr>
        <w:noProof/>
        <w:sz w:val="16"/>
        <w:szCs w:val="16"/>
      </w:rPr>
      <w:fldChar w:fldCharType="end"/>
    </w:r>
  </w:p>
  <w:p w14:paraId="38882840" w14:textId="77777777" w:rsidR="007707EC" w:rsidRDefault="007707E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C6BB6" w14:textId="77777777" w:rsidR="001B3AB3" w:rsidRDefault="001B3AB3" w:rsidP="00DD623C">
      <w:r>
        <w:separator/>
      </w:r>
    </w:p>
  </w:footnote>
  <w:footnote w:type="continuationSeparator" w:id="0">
    <w:p w14:paraId="24CFA53D" w14:textId="77777777" w:rsidR="001B3AB3" w:rsidRDefault="001B3AB3" w:rsidP="00DD623C">
      <w:r>
        <w:continuationSeparator/>
      </w:r>
    </w:p>
  </w:footnote>
  <w:footnote w:id="1">
    <w:p w14:paraId="5B1E6560" w14:textId="77777777" w:rsidR="007707EC" w:rsidRPr="00F370A0" w:rsidRDefault="007707EC"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i/>
          <w:sz w:val="18"/>
          <w:szCs w:val="18"/>
        </w:rPr>
        <w:t>Ponudi se može priložiti više obrazaca, ovisno o broju članova zajednice Ponuditelja.</w:t>
      </w:r>
    </w:p>
    <w:p w14:paraId="3823EA31" w14:textId="77777777" w:rsidR="007707EC" w:rsidRDefault="007707EC" w:rsidP="00B30774">
      <w:pPr>
        <w:pStyle w:val="Tekstfusnote"/>
      </w:pPr>
    </w:p>
  </w:footnote>
  <w:footnote w:id="2">
    <w:p w14:paraId="54DC3D3B" w14:textId="77777777" w:rsidR="007707EC" w:rsidRPr="001A2424" w:rsidRDefault="007707EC" w:rsidP="00B30774">
      <w:pPr>
        <w:pStyle w:val="Tekstfusnote"/>
        <w:rPr>
          <w:i/>
        </w:rPr>
      </w:pPr>
    </w:p>
  </w:footnote>
  <w:footnote w:id="3">
    <w:p w14:paraId="2025DBB3" w14:textId="77777777" w:rsidR="007707EC" w:rsidRDefault="007707EC" w:rsidP="00B30774">
      <w:pPr>
        <w:pStyle w:val="Tekstfusnote"/>
      </w:pPr>
      <w:r>
        <w:rPr>
          <w:rStyle w:val="Referencafusnote"/>
        </w:rPr>
        <w:footnoteRef/>
      </w:r>
      <w:r>
        <w:t xml:space="preserve"> </w:t>
      </w:r>
      <w:r w:rsidRPr="00014C24">
        <w:rPr>
          <w:i/>
          <w:sz w:val="18"/>
          <w:szCs w:val="18"/>
        </w:rPr>
        <w:t>Ponudi se može priložiti više obrazaca, ovisno o broj</w:t>
      </w:r>
      <w:r>
        <w:rPr>
          <w:i/>
          <w:sz w:val="18"/>
          <w:szCs w:val="18"/>
        </w:rPr>
        <w:t xml:space="preserve">u </w:t>
      </w:r>
      <w:proofErr w:type="spellStart"/>
      <w:r>
        <w:rPr>
          <w:i/>
          <w:sz w:val="18"/>
          <w:szCs w:val="18"/>
        </w:rPr>
        <w:t>podugovaratelja</w:t>
      </w:r>
      <w:proofErr w:type="spellEnd"/>
    </w:p>
  </w:footnote>
  <w:footnote w:id="4">
    <w:p w14:paraId="676A1EA4" w14:textId="77777777" w:rsidR="007707EC" w:rsidRPr="00F370A0" w:rsidRDefault="007707EC" w:rsidP="00B30774">
      <w:pPr>
        <w:pStyle w:val="Tekstfusnote"/>
        <w:rPr>
          <w:i/>
          <w:sz w:val="18"/>
          <w:szCs w:val="18"/>
        </w:rPr>
      </w:pPr>
    </w:p>
  </w:footnote>
  <w:footnote w:id="5">
    <w:p w14:paraId="6D2677C1" w14:textId="77777777" w:rsidR="007707EC" w:rsidRPr="004A51D2" w:rsidRDefault="007707EC" w:rsidP="00B30774">
      <w:pPr>
        <w:pStyle w:val="Tekstfusnote"/>
        <w:rPr>
          <w:rFonts w:ascii="Arial" w:hAnsi="Arial" w:cs="Arial"/>
        </w:rPr>
      </w:pPr>
    </w:p>
  </w:footnote>
  <w:footnote w:id="6">
    <w:p w14:paraId="77CD22D1" w14:textId="77777777" w:rsidR="007707EC" w:rsidRDefault="007707EC">
      <w:pPr>
        <w:pStyle w:val="Tekstfusnote"/>
      </w:pPr>
      <w:r>
        <w:rPr>
          <w:rStyle w:val="Referencafusnote"/>
        </w:rPr>
        <w:footnoteRef/>
      </w:r>
      <w:r>
        <w:t xml:space="preserve"> </w:t>
      </w:r>
      <w:r w:rsidRPr="00B30774">
        <w:rPr>
          <w:sz w:val="16"/>
          <w:szCs w:val="16"/>
        </w:rPr>
        <w:t>Obvezno potpisuje osoba koja je po zakonu ovlaštena za zastupanje gospodarskog subjekta</w:t>
      </w:r>
    </w:p>
  </w:footnote>
  <w:footnote w:id="7">
    <w:p w14:paraId="13BDA7EF" w14:textId="77777777" w:rsidR="007707EC" w:rsidRDefault="007707EC">
      <w:pPr>
        <w:pStyle w:val="Tekstfusnote"/>
      </w:pPr>
      <w:r>
        <w:rPr>
          <w:rStyle w:val="Referencafusnote"/>
        </w:rPr>
        <w:footnoteRef/>
      </w:r>
      <w:r>
        <w:t xml:space="preserve"> </w:t>
      </w:r>
      <w:r w:rsidRPr="00DF261E">
        <w:rPr>
          <w:i/>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1385FFD"/>
    <w:multiLevelType w:val="hybridMultilevel"/>
    <w:tmpl w:val="7F765D66"/>
    <w:lvl w:ilvl="0" w:tplc="98A2F1D6">
      <w:start w:val="1"/>
      <w:numFmt w:val="decimal"/>
      <w:lvlText w:val="%1."/>
      <w:lvlJc w:val="left"/>
      <w:pPr>
        <w:tabs>
          <w:tab w:val="num" w:pos="1068"/>
        </w:tabs>
        <w:ind w:left="1068"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C354A1"/>
    <w:multiLevelType w:val="hybridMultilevel"/>
    <w:tmpl w:val="F0E28E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0E7B2B"/>
    <w:multiLevelType w:val="hybridMultilevel"/>
    <w:tmpl w:val="D994BEBE"/>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6" w15:restartNumberingAfterBreak="0">
    <w:nsid w:val="13653BB6"/>
    <w:multiLevelType w:val="hybridMultilevel"/>
    <w:tmpl w:val="65468CE0"/>
    <w:lvl w:ilvl="0" w:tplc="18FA9912">
      <w:start w:val="21"/>
      <w:numFmt w:val="decimal"/>
      <w:lvlText w:val="%1."/>
      <w:lvlJc w:val="left"/>
      <w:pPr>
        <w:ind w:left="720" w:hanging="360"/>
      </w:pPr>
      <w:rPr>
        <w:rFonts w:ascii="Times New Roman" w:hAnsi="Times New Roman" w:cs="Times New Roman"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6A28EC"/>
    <w:multiLevelType w:val="hybridMultilevel"/>
    <w:tmpl w:val="9C16938C"/>
    <w:lvl w:ilvl="0" w:tplc="097E690C">
      <w:start w:val="1"/>
      <w:numFmt w:val="decimal"/>
      <w:lvlText w:val="%1."/>
      <w:lvlJc w:val="left"/>
      <w:pPr>
        <w:ind w:left="1920" w:hanging="360"/>
      </w:pPr>
      <w:rPr>
        <w:rFonts w:ascii="Times New Roman" w:hAnsi="Times New Roman" w:cs="Times New Roman" w:hint="default"/>
        <w:b w:val="0"/>
        <w:color w:val="auto"/>
        <w:sz w:val="20"/>
        <w:szCs w:val="22"/>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8" w15:restartNumberingAfterBreak="0">
    <w:nsid w:val="19A4500C"/>
    <w:multiLevelType w:val="hybridMultilevel"/>
    <w:tmpl w:val="2A48959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23081637"/>
    <w:multiLevelType w:val="hybridMultilevel"/>
    <w:tmpl w:val="AFB64F6C"/>
    <w:lvl w:ilvl="0" w:tplc="65ACE88C">
      <w:start w:val="1"/>
      <w:numFmt w:val="decimal"/>
      <w:lvlText w:val="%1."/>
      <w:lvlJc w:val="left"/>
      <w:pPr>
        <w:ind w:left="360" w:hanging="360"/>
      </w:pPr>
      <w:rPr>
        <w:rFonts w:ascii="Times New Roman" w:eastAsia="Calibri" w:hAnsi="Times New Roman" w:cs="Times New Roman"/>
        <w:b w:val="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23773D2D"/>
    <w:multiLevelType w:val="hybridMultilevel"/>
    <w:tmpl w:val="8218774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25CA5CD1"/>
    <w:multiLevelType w:val="multilevel"/>
    <w:tmpl w:val="8B32A280"/>
    <w:lvl w:ilvl="0">
      <w:start w:val="10"/>
      <w:numFmt w:val="decimal"/>
      <w:pStyle w:val="Naslov1"/>
      <w:lvlText w:val="%1."/>
      <w:lvlJc w:val="left"/>
      <w:pPr>
        <w:ind w:left="1080" w:hanging="360"/>
      </w:pPr>
      <w:rPr>
        <w:rFonts w:hint="default"/>
      </w:rPr>
    </w:lvl>
    <w:lvl w:ilvl="1">
      <w:start w:val="1"/>
      <w:numFmt w:val="decimal"/>
      <w:isLgl/>
      <w:lvlText w:val="%1.%2."/>
      <w:lvlJc w:val="left"/>
      <w:pPr>
        <w:ind w:left="1200" w:hanging="480"/>
      </w:pPr>
      <w:rPr>
        <w:rFonts w:hint="default"/>
        <w:b/>
        <w:u w:val="none"/>
      </w:rPr>
    </w:lvl>
    <w:lvl w:ilvl="2">
      <w:start w:val="1"/>
      <w:numFmt w:val="decimal"/>
      <w:isLgl/>
      <w:lvlText w:val="%1.%2.%3."/>
      <w:lvlJc w:val="left"/>
      <w:pPr>
        <w:ind w:left="1440" w:hanging="720"/>
      </w:pPr>
      <w:rPr>
        <w:rFonts w:hint="default"/>
        <w:b/>
        <w:u w:val="none"/>
      </w:rPr>
    </w:lvl>
    <w:lvl w:ilvl="3">
      <w:start w:val="1"/>
      <w:numFmt w:val="decimal"/>
      <w:isLgl/>
      <w:lvlText w:val="%1.%2.%3.%4."/>
      <w:lvlJc w:val="left"/>
      <w:pPr>
        <w:ind w:left="1440" w:hanging="720"/>
      </w:pPr>
      <w:rPr>
        <w:rFonts w:hint="default"/>
        <w:u w:val="none"/>
      </w:rPr>
    </w:lvl>
    <w:lvl w:ilvl="4">
      <w:start w:val="1"/>
      <w:numFmt w:val="decimal"/>
      <w:isLgl/>
      <w:lvlText w:val="%1.%2.%3.%4.%5."/>
      <w:lvlJc w:val="left"/>
      <w:pPr>
        <w:ind w:left="1800" w:hanging="1080"/>
      </w:pPr>
      <w:rPr>
        <w:rFonts w:hint="default"/>
        <w:u w:val="none"/>
      </w:rPr>
    </w:lvl>
    <w:lvl w:ilvl="5">
      <w:start w:val="1"/>
      <w:numFmt w:val="decimal"/>
      <w:isLgl/>
      <w:lvlText w:val="%1.%2.%3.%4.%5.%6."/>
      <w:lvlJc w:val="left"/>
      <w:pPr>
        <w:ind w:left="1800" w:hanging="1080"/>
      </w:pPr>
      <w:rPr>
        <w:rFonts w:hint="default"/>
        <w:u w:val="none"/>
      </w:rPr>
    </w:lvl>
    <w:lvl w:ilvl="6">
      <w:start w:val="1"/>
      <w:numFmt w:val="decimal"/>
      <w:isLgl/>
      <w:lvlText w:val="%1.%2.%3.%4.%5.%6.%7."/>
      <w:lvlJc w:val="left"/>
      <w:pPr>
        <w:ind w:left="2160" w:hanging="1440"/>
      </w:pPr>
      <w:rPr>
        <w:rFonts w:hint="default"/>
        <w:u w:val="none"/>
      </w:rPr>
    </w:lvl>
    <w:lvl w:ilvl="7">
      <w:start w:val="1"/>
      <w:numFmt w:val="decimal"/>
      <w:isLgl/>
      <w:lvlText w:val="%1.%2.%3.%4.%5.%6.%7.%8."/>
      <w:lvlJc w:val="left"/>
      <w:pPr>
        <w:ind w:left="2160" w:hanging="1440"/>
      </w:pPr>
      <w:rPr>
        <w:rFonts w:hint="default"/>
        <w:u w:val="none"/>
      </w:rPr>
    </w:lvl>
    <w:lvl w:ilvl="8">
      <w:start w:val="1"/>
      <w:numFmt w:val="decimal"/>
      <w:isLgl/>
      <w:lvlText w:val="%1.%2.%3.%4.%5.%6.%7.%8.%9."/>
      <w:lvlJc w:val="left"/>
      <w:pPr>
        <w:ind w:left="2520" w:hanging="1800"/>
      </w:pPr>
      <w:rPr>
        <w:rFonts w:hint="default"/>
        <w:u w:val="none"/>
      </w:rPr>
    </w:lvl>
  </w:abstractNum>
  <w:abstractNum w:abstractNumId="12" w15:restartNumberingAfterBreak="0">
    <w:nsid w:val="2FAB0028"/>
    <w:multiLevelType w:val="hybridMultilevel"/>
    <w:tmpl w:val="9BC67F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4" w15:restartNumberingAfterBreak="0">
    <w:nsid w:val="3CC47729"/>
    <w:multiLevelType w:val="hybridMultilevel"/>
    <w:tmpl w:val="FDEA8ADC"/>
    <w:lvl w:ilvl="0" w:tplc="827A0A3E">
      <w:start w:val="1"/>
      <w:numFmt w:val="decimal"/>
      <w:lvlText w:val="%1."/>
      <w:lvlJc w:val="left"/>
      <w:pPr>
        <w:ind w:left="360" w:hanging="360"/>
      </w:pPr>
      <w:rPr>
        <w:rFonts w:ascii="Times New Roman" w:eastAsia="Calibri" w:hAnsi="Times New Roman" w:cs="Times New Roman"/>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443C62B8"/>
    <w:multiLevelType w:val="hybridMultilevel"/>
    <w:tmpl w:val="01405132"/>
    <w:lvl w:ilvl="0" w:tplc="5D6450B4">
      <w:start w:val="21"/>
      <w:numFmt w:val="decimal"/>
      <w:pStyle w:val="Naslov10"/>
      <w:lvlText w:val="%1."/>
      <w:lvlJc w:val="left"/>
      <w:pPr>
        <w:ind w:left="107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8B47607"/>
    <w:multiLevelType w:val="hybridMultilevel"/>
    <w:tmpl w:val="8218774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575E0499"/>
    <w:multiLevelType w:val="hybridMultilevel"/>
    <w:tmpl w:val="5292210E"/>
    <w:lvl w:ilvl="0" w:tplc="99C0E72C">
      <w:start w:val="1"/>
      <w:numFmt w:val="upperRoman"/>
      <w:lvlText w:val="%1."/>
      <w:lvlJc w:val="left"/>
      <w:pPr>
        <w:ind w:left="1920" w:hanging="360"/>
      </w:pPr>
      <w:rPr>
        <w:rFonts w:ascii="Times New Roman" w:hAnsi="Times New Roman" w:cs="Times New Roman" w:hint="default"/>
        <w:b/>
        <w:color w:val="auto"/>
        <w:sz w:val="22"/>
        <w:szCs w:val="22"/>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8"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19" w15:restartNumberingAfterBreak="0">
    <w:nsid w:val="64914AEB"/>
    <w:multiLevelType w:val="hybridMultilevel"/>
    <w:tmpl w:val="92043D28"/>
    <w:lvl w:ilvl="0" w:tplc="0D4A4E82">
      <w:start w:val="1"/>
      <w:numFmt w:val="decimal"/>
      <w:lvlText w:val="%1)"/>
      <w:lvlJc w:val="left"/>
      <w:pPr>
        <w:ind w:left="720" w:hanging="360"/>
      </w:pPr>
      <w:rPr>
        <w:rFonts w:ascii="Gotham SK" w:hAnsi="Gotham SK" w:hint="default"/>
        <w:sz w:val="20"/>
        <w:szCs w:val="20"/>
      </w:rPr>
    </w:lvl>
    <w:lvl w:ilvl="1" w:tplc="85C688FE">
      <w:numFmt w:val="bullet"/>
      <w:lvlText w:val="-"/>
      <w:lvlJc w:val="left"/>
      <w:pPr>
        <w:ind w:left="1440" w:hanging="360"/>
      </w:pPr>
      <w:rPr>
        <w:rFonts w:ascii="Gotham SK" w:eastAsia="SimSun" w:hAnsi="Gotham SK"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7D23A5B"/>
    <w:multiLevelType w:val="hybridMultilevel"/>
    <w:tmpl w:val="94ECCEE0"/>
    <w:lvl w:ilvl="0" w:tplc="FF9C8986">
      <w:start w:val="1"/>
      <w:numFmt w:val="lowerLetter"/>
      <w:lvlText w:val="%1)"/>
      <w:lvlJc w:val="left"/>
      <w:pPr>
        <w:ind w:left="360" w:hanging="360"/>
      </w:pPr>
      <w:rPr>
        <w:rFonts w:ascii="Times New Roman" w:eastAsia="Times New Roman" w:hAnsi="Times New Roman" w:cs="Times New Roman"/>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6E44D0C"/>
    <w:multiLevelType w:val="hybridMultilevel"/>
    <w:tmpl w:val="7E40001C"/>
    <w:lvl w:ilvl="0" w:tplc="041A0001">
      <w:start w:val="1"/>
      <w:numFmt w:val="bullet"/>
      <w:lvlText w:val=""/>
      <w:lvlJc w:val="left"/>
      <w:pPr>
        <w:ind w:left="107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7C424EDC"/>
    <w:multiLevelType w:val="hybridMultilevel"/>
    <w:tmpl w:val="377CE662"/>
    <w:lvl w:ilvl="0" w:tplc="00000002">
      <w:start w:val="9"/>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4"/>
  </w:num>
  <w:num w:numId="4">
    <w:abstractNumId w:val="5"/>
  </w:num>
  <w:num w:numId="5">
    <w:abstractNumId w:val="21"/>
  </w:num>
  <w:num w:numId="6">
    <w:abstractNumId w:val="13"/>
  </w:num>
  <w:num w:numId="7">
    <w:abstractNumId w:val="3"/>
  </w:num>
  <w:num w:numId="8">
    <w:abstractNumId w:val="15"/>
  </w:num>
  <w:num w:numId="9">
    <w:abstractNumId w:val="6"/>
  </w:num>
  <w:num w:numId="10">
    <w:abstractNumId w:val="8"/>
  </w:num>
  <w:num w:numId="11">
    <w:abstractNumId w:val="2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12"/>
  </w:num>
  <w:num w:numId="16">
    <w:abstractNumId w:val="11"/>
  </w:num>
  <w:num w:numId="17">
    <w:abstractNumId w:val="20"/>
  </w:num>
  <w:num w:numId="18">
    <w:abstractNumId w:val="19"/>
  </w:num>
  <w:num w:numId="19">
    <w:abstractNumId w:val="17"/>
  </w:num>
  <w:num w:numId="20">
    <w:abstractNumId w:val="2"/>
  </w:num>
  <w:num w:numId="21">
    <w:abstractNumId w:val="7"/>
  </w:num>
  <w:num w:numId="22">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2D77"/>
    <w:rsid w:val="00004C65"/>
    <w:rsid w:val="0000532B"/>
    <w:rsid w:val="00007AED"/>
    <w:rsid w:val="00010344"/>
    <w:rsid w:val="00014A9A"/>
    <w:rsid w:val="00022350"/>
    <w:rsid w:val="00022478"/>
    <w:rsid w:val="00025242"/>
    <w:rsid w:val="0002546C"/>
    <w:rsid w:val="00026A9B"/>
    <w:rsid w:val="00033EE1"/>
    <w:rsid w:val="000363F1"/>
    <w:rsid w:val="00036A7E"/>
    <w:rsid w:val="0003767D"/>
    <w:rsid w:val="000402ED"/>
    <w:rsid w:val="0004041A"/>
    <w:rsid w:val="000406B5"/>
    <w:rsid w:val="00041651"/>
    <w:rsid w:val="00043962"/>
    <w:rsid w:val="00043EAD"/>
    <w:rsid w:val="00046E3B"/>
    <w:rsid w:val="00052949"/>
    <w:rsid w:val="00052A1D"/>
    <w:rsid w:val="000553D1"/>
    <w:rsid w:val="00055532"/>
    <w:rsid w:val="00055A95"/>
    <w:rsid w:val="00056E43"/>
    <w:rsid w:val="00060BCF"/>
    <w:rsid w:val="00061954"/>
    <w:rsid w:val="00064AF8"/>
    <w:rsid w:val="00065B3A"/>
    <w:rsid w:val="00066210"/>
    <w:rsid w:val="00067F8E"/>
    <w:rsid w:val="0007008C"/>
    <w:rsid w:val="00073F89"/>
    <w:rsid w:val="000764CA"/>
    <w:rsid w:val="00082CD8"/>
    <w:rsid w:val="00083587"/>
    <w:rsid w:val="00084CDF"/>
    <w:rsid w:val="0008663A"/>
    <w:rsid w:val="00087156"/>
    <w:rsid w:val="00087731"/>
    <w:rsid w:val="00095DAF"/>
    <w:rsid w:val="000A0CB4"/>
    <w:rsid w:val="000A4F3E"/>
    <w:rsid w:val="000B372C"/>
    <w:rsid w:val="000B53EF"/>
    <w:rsid w:val="000B54F1"/>
    <w:rsid w:val="000B5963"/>
    <w:rsid w:val="000B63A2"/>
    <w:rsid w:val="000C041E"/>
    <w:rsid w:val="000C135C"/>
    <w:rsid w:val="000C27F4"/>
    <w:rsid w:val="000C463F"/>
    <w:rsid w:val="000D557A"/>
    <w:rsid w:val="000D74A0"/>
    <w:rsid w:val="000D7708"/>
    <w:rsid w:val="000E0470"/>
    <w:rsid w:val="000E16D5"/>
    <w:rsid w:val="000E1950"/>
    <w:rsid w:val="000E3F52"/>
    <w:rsid w:val="000E5332"/>
    <w:rsid w:val="000E6A0A"/>
    <w:rsid w:val="000E732B"/>
    <w:rsid w:val="000F21FB"/>
    <w:rsid w:val="000F5AFC"/>
    <w:rsid w:val="00106628"/>
    <w:rsid w:val="0011311D"/>
    <w:rsid w:val="00113366"/>
    <w:rsid w:val="001156A8"/>
    <w:rsid w:val="001158AB"/>
    <w:rsid w:val="001168C7"/>
    <w:rsid w:val="0011754E"/>
    <w:rsid w:val="001222D4"/>
    <w:rsid w:val="00122F54"/>
    <w:rsid w:val="0012367E"/>
    <w:rsid w:val="001266AA"/>
    <w:rsid w:val="001344A1"/>
    <w:rsid w:val="001357A7"/>
    <w:rsid w:val="00135AD7"/>
    <w:rsid w:val="00136438"/>
    <w:rsid w:val="001365F4"/>
    <w:rsid w:val="00136911"/>
    <w:rsid w:val="00140550"/>
    <w:rsid w:val="001416B2"/>
    <w:rsid w:val="0014258A"/>
    <w:rsid w:val="00144C0E"/>
    <w:rsid w:val="00146CAA"/>
    <w:rsid w:val="00151F75"/>
    <w:rsid w:val="00152C53"/>
    <w:rsid w:val="00154E04"/>
    <w:rsid w:val="00154EB7"/>
    <w:rsid w:val="00161ACE"/>
    <w:rsid w:val="00164076"/>
    <w:rsid w:val="0017045F"/>
    <w:rsid w:val="001710E3"/>
    <w:rsid w:val="0017128D"/>
    <w:rsid w:val="001733BF"/>
    <w:rsid w:val="00174277"/>
    <w:rsid w:val="00175242"/>
    <w:rsid w:val="001763B3"/>
    <w:rsid w:val="00180FDD"/>
    <w:rsid w:val="00183FE1"/>
    <w:rsid w:val="00185112"/>
    <w:rsid w:val="001907FD"/>
    <w:rsid w:val="00190ACD"/>
    <w:rsid w:val="00191DAF"/>
    <w:rsid w:val="00192062"/>
    <w:rsid w:val="0019416B"/>
    <w:rsid w:val="001A217E"/>
    <w:rsid w:val="001A3505"/>
    <w:rsid w:val="001A4A33"/>
    <w:rsid w:val="001A547C"/>
    <w:rsid w:val="001A553B"/>
    <w:rsid w:val="001A589A"/>
    <w:rsid w:val="001A5B0D"/>
    <w:rsid w:val="001A7A99"/>
    <w:rsid w:val="001B1B4E"/>
    <w:rsid w:val="001B279A"/>
    <w:rsid w:val="001B3248"/>
    <w:rsid w:val="001B3AB3"/>
    <w:rsid w:val="001B69BD"/>
    <w:rsid w:val="001C0812"/>
    <w:rsid w:val="001C336B"/>
    <w:rsid w:val="001C5875"/>
    <w:rsid w:val="001C6691"/>
    <w:rsid w:val="001D0C62"/>
    <w:rsid w:val="001D2086"/>
    <w:rsid w:val="001D4DE3"/>
    <w:rsid w:val="001D6100"/>
    <w:rsid w:val="001D6F52"/>
    <w:rsid w:val="001E014C"/>
    <w:rsid w:val="001E0CFD"/>
    <w:rsid w:val="001E1753"/>
    <w:rsid w:val="001E342E"/>
    <w:rsid w:val="001F1C13"/>
    <w:rsid w:val="001F2D23"/>
    <w:rsid w:val="001F3AD0"/>
    <w:rsid w:val="001F7ECF"/>
    <w:rsid w:val="00202B9D"/>
    <w:rsid w:val="002036F0"/>
    <w:rsid w:val="00216426"/>
    <w:rsid w:val="002229BE"/>
    <w:rsid w:val="00222F97"/>
    <w:rsid w:val="002247DB"/>
    <w:rsid w:val="00232106"/>
    <w:rsid w:val="002341F6"/>
    <w:rsid w:val="00237DBD"/>
    <w:rsid w:val="00237E7F"/>
    <w:rsid w:val="00241FB0"/>
    <w:rsid w:val="00242815"/>
    <w:rsid w:val="00242A20"/>
    <w:rsid w:val="002433A7"/>
    <w:rsid w:val="00250C42"/>
    <w:rsid w:val="00251355"/>
    <w:rsid w:val="0025491A"/>
    <w:rsid w:val="0025737A"/>
    <w:rsid w:val="00261C66"/>
    <w:rsid w:val="00261EED"/>
    <w:rsid w:val="00262BA0"/>
    <w:rsid w:val="0026356B"/>
    <w:rsid w:val="00270E36"/>
    <w:rsid w:val="00271329"/>
    <w:rsid w:val="0027155F"/>
    <w:rsid w:val="00274A19"/>
    <w:rsid w:val="00276455"/>
    <w:rsid w:val="00281356"/>
    <w:rsid w:val="00282BCF"/>
    <w:rsid w:val="0028331B"/>
    <w:rsid w:val="00286D0C"/>
    <w:rsid w:val="00290284"/>
    <w:rsid w:val="00290BB3"/>
    <w:rsid w:val="002931BA"/>
    <w:rsid w:val="00294FD1"/>
    <w:rsid w:val="002A2BDA"/>
    <w:rsid w:val="002A3413"/>
    <w:rsid w:val="002A4312"/>
    <w:rsid w:val="002A6AC6"/>
    <w:rsid w:val="002B06EF"/>
    <w:rsid w:val="002B548A"/>
    <w:rsid w:val="002B5866"/>
    <w:rsid w:val="002B6496"/>
    <w:rsid w:val="002C1011"/>
    <w:rsid w:val="002C2579"/>
    <w:rsid w:val="002C7EDB"/>
    <w:rsid w:val="002D3444"/>
    <w:rsid w:val="002D53FE"/>
    <w:rsid w:val="002E3B97"/>
    <w:rsid w:val="002E3DCB"/>
    <w:rsid w:val="002E4623"/>
    <w:rsid w:val="002E4BDC"/>
    <w:rsid w:val="002E7841"/>
    <w:rsid w:val="002E7978"/>
    <w:rsid w:val="002F2316"/>
    <w:rsid w:val="002F434A"/>
    <w:rsid w:val="00300292"/>
    <w:rsid w:val="003006E6"/>
    <w:rsid w:val="00300CBA"/>
    <w:rsid w:val="0030365F"/>
    <w:rsid w:val="00312F22"/>
    <w:rsid w:val="00313045"/>
    <w:rsid w:val="00314EEF"/>
    <w:rsid w:val="003158DB"/>
    <w:rsid w:val="003167BD"/>
    <w:rsid w:val="00317FAB"/>
    <w:rsid w:val="00320163"/>
    <w:rsid w:val="0032046A"/>
    <w:rsid w:val="003208E9"/>
    <w:rsid w:val="00321AB7"/>
    <w:rsid w:val="00325834"/>
    <w:rsid w:val="0032607B"/>
    <w:rsid w:val="003263CC"/>
    <w:rsid w:val="003305EC"/>
    <w:rsid w:val="00331B6B"/>
    <w:rsid w:val="00333A1C"/>
    <w:rsid w:val="003344A1"/>
    <w:rsid w:val="00345E79"/>
    <w:rsid w:val="0034792D"/>
    <w:rsid w:val="0035174F"/>
    <w:rsid w:val="00356F8D"/>
    <w:rsid w:val="00357361"/>
    <w:rsid w:val="00360074"/>
    <w:rsid w:val="00360AAC"/>
    <w:rsid w:val="00362ECE"/>
    <w:rsid w:val="00363F14"/>
    <w:rsid w:val="00365F30"/>
    <w:rsid w:val="00366550"/>
    <w:rsid w:val="00366B3D"/>
    <w:rsid w:val="00370516"/>
    <w:rsid w:val="00375819"/>
    <w:rsid w:val="00376581"/>
    <w:rsid w:val="00376CEA"/>
    <w:rsid w:val="003821AA"/>
    <w:rsid w:val="00384146"/>
    <w:rsid w:val="0039004E"/>
    <w:rsid w:val="00390918"/>
    <w:rsid w:val="00390CDC"/>
    <w:rsid w:val="0039181A"/>
    <w:rsid w:val="00396120"/>
    <w:rsid w:val="00396856"/>
    <w:rsid w:val="003A0A55"/>
    <w:rsid w:val="003A1FAA"/>
    <w:rsid w:val="003A3902"/>
    <w:rsid w:val="003A5269"/>
    <w:rsid w:val="003A5E1F"/>
    <w:rsid w:val="003A7879"/>
    <w:rsid w:val="003B0513"/>
    <w:rsid w:val="003B3CC0"/>
    <w:rsid w:val="003B6F4B"/>
    <w:rsid w:val="003C1E23"/>
    <w:rsid w:val="003C2073"/>
    <w:rsid w:val="003C2C8A"/>
    <w:rsid w:val="003D1772"/>
    <w:rsid w:val="003D5531"/>
    <w:rsid w:val="003D5D89"/>
    <w:rsid w:val="003D6DF8"/>
    <w:rsid w:val="003D7597"/>
    <w:rsid w:val="003E0D3D"/>
    <w:rsid w:val="003E11E2"/>
    <w:rsid w:val="003E15D9"/>
    <w:rsid w:val="003E3C03"/>
    <w:rsid w:val="003E4E7E"/>
    <w:rsid w:val="003F0ED6"/>
    <w:rsid w:val="003F1216"/>
    <w:rsid w:val="003F1467"/>
    <w:rsid w:val="003F4F1A"/>
    <w:rsid w:val="003F557D"/>
    <w:rsid w:val="003F6059"/>
    <w:rsid w:val="003F715B"/>
    <w:rsid w:val="0040073A"/>
    <w:rsid w:val="00401AC9"/>
    <w:rsid w:val="00402838"/>
    <w:rsid w:val="00407463"/>
    <w:rsid w:val="0041188B"/>
    <w:rsid w:val="004146B9"/>
    <w:rsid w:val="00415049"/>
    <w:rsid w:val="00421568"/>
    <w:rsid w:val="0042435B"/>
    <w:rsid w:val="00426483"/>
    <w:rsid w:val="00430840"/>
    <w:rsid w:val="00431125"/>
    <w:rsid w:val="0043130E"/>
    <w:rsid w:val="0043541D"/>
    <w:rsid w:val="004370EF"/>
    <w:rsid w:val="00437E51"/>
    <w:rsid w:val="00445AA8"/>
    <w:rsid w:val="004555D2"/>
    <w:rsid w:val="004615BD"/>
    <w:rsid w:val="0046189D"/>
    <w:rsid w:val="004628A1"/>
    <w:rsid w:val="00462EB8"/>
    <w:rsid w:val="0046552F"/>
    <w:rsid w:val="00465CCE"/>
    <w:rsid w:val="004712D4"/>
    <w:rsid w:val="0047579A"/>
    <w:rsid w:val="00483C4C"/>
    <w:rsid w:val="00485D00"/>
    <w:rsid w:val="004863B0"/>
    <w:rsid w:val="0049335F"/>
    <w:rsid w:val="00493DFD"/>
    <w:rsid w:val="00494B35"/>
    <w:rsid w:val="004977B5"/>
    <w:rsid w:val="004A199E"/>
    <w:rsid w:val="004A2812"/>
    <w:rsid w:val="004A2843"/>
    <w:rsid w:val="004A34DB"/>
    <w:rsid w:val="004A70E0"/>
    <w:rsid w:val="004A7E3E"/>
    <w:rsid w:val="004B119A"/>
    <w:rsid w:val="004B2592"/>
    <w:rsid w:val="004B607B"/>
    <w:rsid w:val="004B659E"/>
    <w:rsid w:val="004C15E7"/>
    <w:rsid w:val="004C2358"/>
    <w:rsid w:val="004C2574"/>
    <w:rsid w:val="004D0281"/>
    <w:rsid w:val="004D249A"/>
    <w:rsid w:val="004D3284"/>
    <w:rsid w:val="004D728F"/>
    <w:rsid w:val="004E0606"/>
    <w:rsid w:val="004E0AE4"/>
    <w:rsid w:val="004E1D75"/>
    <w:rsid w:val="004E2D00"/>
    <w:rsid w:val="004E4E84"/>
    <w:rsid w:val="004E7FD2"/>
    <w:rsid w:val="004F00A2"/>
    <w:rsid w:val="004F05FE"/>
    <w:rsid w:val="004F2023"/>
    <w:rsid w:val="004F25F5"/>
    <w:rsid w:val="004F4452"/>
    <w:rsid w:val="004F5B76"/>
    <w:rsid w:val="004F793C"/>
    <w:rsid w:val="00500EDA"/>
    <w:rsid w:val="00502AEB"/>
    <w:rsid w:val="0050405E"/>
    <w:rsid w:val="00506E0D"/>
    <w:rsid w:val="005135FF"/>
    <w:rsid w:val="00514E1A"/>
    <w:rsid w:val="00516198"/>
    <w:rsid w:val="005234A6"/>
    <w:rsid w:val="0052631F"/>
    <w:rsid w:val="00534AAF"/>
    <w:rsid w:val="005374E4"/>
    <w:rsid w:val="00537B75"/>
    <w:rsid w:val="0054021F"/>
    <w:rsid w:val="0054391B"/>
    <w:rsid w:val="0054587F"/>
    <w:rsid w:val="00546EDB"/>
    <w:rsid w:val="005515EF"/>
    <w:rsid w:val="00551EC6"/>
    <w:rsid w:val="0055254A"/>
    <w:rsid w:val="00553D55"/>
    <w:rsid w:val="00566FA4"/>
    <w:rsid w:val="0056775D"/>
    <w:rsid w:val="00567C65"/>
    <w:rsid w:val="0058436C"/>
    <w:rsid w:val="00584AFD"/>
    <w:rsid w:val="00585203"/>
    <w:rsid w:val="0058786E"/>
    <w:rsid w:val="005911EB"/>
    <w:rsid w:val="00592291"/>
    <w:rsid w:val="005926D7"/>
    <w:rsid w:val="005A1AEF"/>
    <w:rsid w:val="005A3735"/>
    <w:rsid w:val="005B0875"/>
    <w:rsid w:val="005B2148"/>
    <w:rsid w:val="005B2DCE"/>
    <w:rsid w:val="005B2DDF"/>
    <w:rsid w:val="005B376C"/>
    <w:rsid w:val="005B5BAF"/>
    <w:rsid w:val="005B69A1"/>
    <w:rsid w:val="005C4BC6"/>
    <w:rsid w:val="005C740E"/>
    <w:rsid w:val="005D22B4"/>
    <w:rsid w:val="005D685C"/>
    <w:rsid w:val="005D7BFF"/>
    <w:rsid w:val="005E0F23"/>
    <w:rsid w:val="005E1B6E"/>
    <w:rsid w:val="005E3EBD"/>
    <w:rsid w:val="005E4BD9"/>
    <w:rsid w:val="005E7950"/>
    <w:rsid w:val="005F49D0"/>
    <w:rsid w:val="005F674B"/>
    <w:rsid w:val="005F6D0D"/>
    <w:rsid w:val="005F7014"/>
    <w:rsid w:val="005F740C"/>
    <w:rsid w:val="00601896"/>
    <w:rsid w:val="00601F3B"/>
    <w:rsid w:val="00604B14"/>
    <w:rsid w:val="006075FA"/>
    <w:rsid w:val="00607B50"/>
    <w:rsid w:val="006119F0"/>
    <w:rsid w:val="00612795"/>
    <w:rsid w:val="006128DF"/>
    <w:rsid w:val="00617AEE"/>
    <w:rsid w:val="00621757"/>
    <w:rsid w:val="006221AE"/>
    <w:rsid w:val="00622E26"/>
    <w:rsid w:val="00624A0D"/>
    <w:rsid w:val="00625649"/>
    <w:rsid w:val="00626DAD"/>
    <w:rsid w:val="00627987"/>
    <w:rsid w:val="00631ADA"/>
    <w:rsid w:val="00634818"/>
    <w:rsid w:val="00635461"/>
    <w:rsid w:val="006355C4"/>
    <w:rsid w:val="006361CE"/>
    <w:rsid w:val="006427B1"/>
    <w:rsid w:val="00642DFF"/>
    <w:rsid w:val="0065153B"/>
    <w:rsid w:val="00651E29"/>
    <w:rsid w:val="006535E3"/>
    <w:rsid w:val="00653879"/>
    <w:rsid w:val="006548F5"/>
    <w:rsid w:val="006577CA"/>
    <w:rsid w:val="006615DF"/>
    <w:rsid w:val="006636AE"/>
    <w:rsid w:val="00664087"/>
    <w:rsid w:val="00670D5F"/>
    <w:rsid w:val="006719B2"/>
    <w:rsid w:val="0067568C"/>
    <w:rsid w:val="00676315"/>
    <w:rsid w:val="00676F34"/>
    <w:rsid w:val="006809CF"/>
    <w:rsid w:val="00683627"/>
    <w:rsid w:val="00685792"/>
    <w:rsid w:val="00685970"/>
    <w:rsid w:val="00686949"/>
    <w:rsid w:val="006900C3"/>
    <w:rsid w:val="006911A0"/>
    <w:rsid w:val="00694E3E"/>
    <w:rsid w:val="0069593E"/>
    <w:rsid w:val="006967AD"/>
    <w:rsid w:val="006A0EE5"/>
    <w:rsid w:val="006A197C"/>
    <w:rsid w:val="006A331B"/>
    <w:rsid w:val="006A7324"/>
    <w:rsid w:val="006A7FB3"/>
    <w:rsid w:val="006B0CE4"/>
    <w:rsid w:val="006B15E2"/>
    <w:rsid w:val="006B230D"/>
    <w:rsid w:val="006B2507"/>
    <w:rsid w:val="006B291A"/>
    <w:rsid w:val="006B2DD0"/>
    <w:rsid w:val="006C0176"/>
    <w:rsid w:val="006C18F6"/>
    <w:rsid w:val="006C370E"/>
    <w:rsid w:val="006C3F88"/>
    <w:rsid w:val="006C6B6B"/>
    <w:rsid w:val="006D603E"/>
    <w:rsid w:val="006D676E"/>
    <w:rsid w:val="006D7854"/>
    <w:rsid w:val="006D7CC3"/>
    <w:rsid w:val="006E336D"/>
    <w:rsid w:val="006E4B94"/>
    <w:rsid w:val="006E7185"/>
    <w:rsid w:val="006F07AB"/>
    <w:rsid w:val="006F2ED4"/>
    <w:rsid w:val="006F5A29"/>
    <w:rsid w:val="006F6FD7"/>
    <w:rsid w:val="007050D3"/>
    <w:rsid w:val="00705C44"/>
    <w:rsid w:val="00712EBB"/>
    <w:rsid w:val="007141E5"/>
    <w:rsid w:val="00714F66"/>
    <w:rsid w:val="007161AD"/>
    <w:rsid w:val="00720B4F"/>
    <w:rsid w:val="0072101D"/>
    <w:rsid w:val="00726888"/>
    <w:rsid w:val="00726CD8"/>
    <w:rsid w:val="00730A78"/>
    <w:rsid w:val="0073282E"/>
    <w:rsid w:val="00732C17"/>
    <w:rsid w:val="00734484"/>
    <w:rsid w:val="0074158C"/>
    <w:rsid w:val="00741DC2"/>
    <w:rsid w:val="00743DD3"/>
    <w:rsid w:val="007612BC"/>
    <w:rsid w:val="007621C3"/>
    <w:rsid w:val="007653A9"/>
    <w:rsid w:val="007707EC"/>
    <w:rsid w:val="007716B8"/>
    <w:rsid w:val="00771930"/>
    <w:rsid w:val="00771DD1"/>
    <w:rsid w:val="00773B2E"/>
    <w:rsid w:val="00773B9C"/>
    <w:rsid w:val="0077696D"/>
    <w:rsid w:val="00777C8A"/>
    <w:rsid w:val="00780ACE"/>
    <w:rsid w:val="007814EE"/>
    <w:rsid w:val="00783589"/>
    <w:rsid w:val="00784DD3"/>
    <w:rsid w:val="00786B92"/>
    <w:rsid w:val="00790260"/>
    <w:rsid w:val="00790AEE"/>
    <w:rsid w:val="00790F0C"/>
    <w:rsid w:val="007947F5"/>
    <w:rsid w:val="00796910"/>
    <w:rsid w:val="00796C83"/>
    <w:rsid w:val="007A3683"/>
    <w:rsid w:val="007A3BC0"/>
    <w:rsid w:val="007B1E54"/>
    <w:rsid w:val="007B4DB8"/>
    <w:rsid w:val="007C1029"/>
    <w:rsid w:val="007C505D"/>
    <w:rsid w:val="007C73D1"/>
    <w:rsid w:val="007D2C13"/>
    <w:rsid w:val="007D314D"/>
    <w:rsid w:val="007D3A1C"/>
    <w:rsid w:val="007D4008"/>
    <w:rsid w:val="007D5464"/>
    <w:rsid w:val="007D7267"/>
    <w:rsid w:val="007E1093"/>
    <w:rsid w:val="007E18E9"/>
    <w:rsid w:val="007E1A3B"/>
    <w:rsid w:val="007E2A8A"/>
    <w:rsid w:val="007E6705"/>
    <w:rsid w:val="007E6C8F"/>
    <w:rsid w:val="007E705C"/>
    <w:rsid w:val="007F278C"/>
    <w:rsid w:val="007F2F41"/>
    <w:rsid w:val="007F5B1C"/>
    <w:rsid w:val="007F77F5"/>
    <w:rsid w:val="00801E56"/>
    <w:rsid w:val="0080398D"/>
    <w:rsid w:val="00805D2A"/>
    <w:rsid w:val="00812AC4"/>
    <w:rsid w:val="008138E2"/>
    <w:rsid w:val="0081402F"/>
    <w:rsid w:val="008146C3"/>
    <w:rsid w:val="00814997"/>
    <w:rsid w:val="00815CFF"/>
    <w:rsid w:val="00817036"/>
    <w:rsid w:val="0081714B"/>
    <w:rsid w:val="0081723F"/>
    <w:rsid w:val="00821646"/>
    <w:rsid w:val="00822509"/>
    <w:rsid w:val="0082608D"/>
    <w:rsid w:val="008265FB"/>
    <w:rsid w:val="00826E9F"/>
    <w:rsid w:val="00831097"/>
    <w:rsid w:val="00832C9C"/>
    <w:rsid w:val="008370AD"/>
    <w:rsid w:val="00837B2C"/>
    <w:rsid w:val="00845503"/>
    <w:rsid w:val="008466FD"/>
    <w:rsid w:val="00850701"/>
    <w:rsid w:val="008511CB"/>
    <w:rsid w:val="00856C1C"/>
    <w:rsid w:val="008576BF"/>
    <w:rsid w:val="00860D43"/>
    <w:rsid w:val="008623C2"/>
    <w:rsid w:val="008626B7"/>
    <w:rsid w:val="00864C15"/>
    <w:rsid w:val="00865EB6"/>
    <w:rsid w:val="00866CE9"/>
    <w:rsid w:val="00867209"/>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40B5"/>
    <w:rsid w:val="008954DE"/>
    <w:rsid w:val="008973DD"/>
    <w:rsid w:val="00897A89"/>
    <w:rsid w:val="008A059E"/>
    <w:rsid w:val="008A177D"/>
    <w:rsid w:val="008A2856"/>
    <w:rsid w:val="008A3574"/>
    <w:rsid w:val="008A4701"/>
    <w:rsid w:val="008A4AE8"/>
    <w:rsid w:val="008A5E08"/>
    <w:rsid w:val="008B0043"/>
    <w:rsid w:val="008B035A"/>
    <w:rsid w:val="008B33FC"/>
    <w:rsid w:val="008B6F2A"/>
    <w:rsid w:val="008C0323"/>
    <w:rsid w:val="008C1FE2"/>
    <w:rsid w:val="008C4D0F"/>
    <w:rsid w:val="008C5188"/>
    <w:rsid w:val="008D0DB9"/>
    <w:rsid w:val="008D4BA4"/>
    <w:rsid w:val="008D5741"/>
    <w:rsid w:val="008E0296"/>
    <w:rsid w:val="008E2CE2"/>
    <w:rsid w:val="008E52CA"/>
    <w:rsid w:val="008E757A"/>
    <w:rsid w:val="008E7E8A"/>
    <w:rsid w:val="008F095C"/>
    <w:rsid w:val="008F1794"/>
    <w:rsid w:val="008F35B2"/>
    <w:rsid w:val="00901E40"/>
    <w:rsid w:val="009044C1"/>
    <w:rsid w:val="00906638"/>
    <w:rsid w:val="009075BF"/>
    <w:rsid w:val="00912D2E"/>
    <w:rsid w:val="0091303E"/>
    <w:rsid w:val="009154D4"/>
    <w:rsid w:val="0091631E"/>
    <w:rsid w:val="009205EE"/>
    <w:rsid w:val="009230AA"/>
    <w:rsid w:val="00925FFB"/>
    <w:rsid w:val="00930228"/>
    <w:rsid w:val="00930B30"/>
    <w:rsid w:val="0093404D"/>
    <w:rsid w:val="0093646F"/>
    <w:rsid w:val="00940A79"/>
    <w:rsid w:val="0094101E"/>
    <w:rsid w:val="0094134B"/>
    <w:rsid w:val="00941EDF"/>
    <w:rsid w:val="0094277B"/>
    <w:rsid w:val="00942BD1"/>
    <w:rsid w:val="00943242"/>
    <w:rsid w:val="009442A6"/>
    <w:rsid w:val="009446F1"/>
    <w:rsid w:val="00946B1C"/>
    <w:rsid w:val="00952C68"/>
    <w:rsid w:val="00957D08"/>
    <w:rsid w:val="009609AC"/>
    <w:rsid w:val="00962DC0"/>
    <w:rsid w:val="00963CDF"/>
    <w:rsid w:val="009642E9"/>
    <w:rsid w:val="00967CFD"/>
    <w:rsid w:val="00967D3B"/>
    <w:rsid w:val="00967D80"/>
    <w:rsid w:val="00972147"/>
    <w:rsid w:val="009766F4"/>
    <w:rsid w:val="00977EA4"/>
    <w:rsid w:val="00981215"/>
    <w:rsid w:val="009813A8"/>
    <w:rsid w:val="009863A3"/>
    <w:rsid w:val="00986DA1"/>
    <w:rsid w:val="009906DF"/>
    <w:rsid w:val="0099436E"/>
    <w:rsid w:val="009B1113"/>
    <w:rsid w:val="009B19B0"/>
    <w:rsid w:val="009B62C0"/>
    <w:rsid w:val="009B75D0"/>
    <w:rsid w:val="009B7D8C"/>
    <w:rsid w:val="009C7E74"/>
    <w:rsid w:val="009D24AC"/>
    <w:rsid w:val="009D7B1C"/>
    <w:rsid w:val="009E055C"/>
    <w:rsid w:val="009E0FB5"/>
    <w:rsid w:val="009E41C5"/>
    <w:rsid w:val="009E5336"/>
    <w:rsid w:val="009F1C6C"/>
    <w:rsid w:val="009F37C9"/>
    <w:rsid w:val="009F4FA0"/>
    <w:rsid w:val="009F64C3"/>
    <w:rsid w:val="009F695A"/>
    <w:rsid w:val="009F6965"/>
    <w:rsid w:val="009F7FBB"/>
    <w:rsid w:val="00A02902"/>
    <w:rsid w:val="00A03B3D"/>
    <w:rsid w:val="00A07DCE"/>
    <w:rsid w:val="00A12A71"/>
    <w:rsid w:val="00A140CF"/>
    <w:rsid w:val="00A1489D"/>
    <w:rsid w:val="00A14CEB"/>
    <w:rsid w:val="00A1639C"/>
    <w:rsid w:val="00A27024"/>
    <w:rsid w:val="00A27A41"/>
    <w:rsid w:val="00A31BB5"/>
    <w:rsid w:val="00A3280C"/>
    <w:rsid w:val="00A35BEC"/>
    <w:rsid w:val="00A37A6D"/>
    <w:rsid w:val="00A4171D"/>
    <w:rsid w:val="00A41DF8"/>
    <w:rsid w:val="00A420DE"/>
    <w:rsid w:val="00A46210"/>
    <w:rsid w:val="00A47843"/>
    <w:rsid w:val="00A50C78"/>
    <w:rsid w:val="00A50DC1"/>
    <w:rsid w:val="00A51245"/>
    <w:rsid w:val="00A52A7C"/>
    <w:rsid w:val="00A534BC"/>
    <w:rsid w:val="00A5488E"/>
    <w:rsid w:val="00A55EBF"/>
    <w:rsid w:val="00A60D60"/>
    <w:rsid w:val="00A61D2E"/>
    <w:rsid w:val="00A6595E"/>
    <w:rsid w:val="00A6641D"/>
    <w:rsid w:val="00A7172D"/>
    <w:rsid w:val="00A737C5"/>
    <w:rsid w:val="00A759EF"/>
    <w:rsid w:val="00A75C12"/>
    <w:rsid w:val="00A75F23"/>
    <w:rsid w:val="00A77D77"/>
    <w:rsid w:val="00A81DE1"/>
    <w:rsid w:val="00A82049"/>
    <w:rsid w:val="00A825FD"/>
    <w:rsid w:val="00A83585"/>
    <w:rsid w:val="00A84041"/>
    <w:rsid w:val="00A84566"/>
    <w:rsid w:val="00A85383"/>
    <w:rsid w:val="00A86735"/>
    <w:rsid w:val="00A9076A"/>
    <w:rsid w:val="00A934CE"/>
    <w:rsid w:val="00A947AE"/>
    <w:rsid w:val="00A94E1A"/>
    <w:rsid w:val="00A95464"/>
    <w:rsid w:val="00A97204"/>
    <w:rsid w:val="00AA3509"/>
    <w:rsid w:val="00AA5240"/>
    <w:rsid w:val="00AA5768"/>
    <w:rsid w:val="00AA637C"/>
    <w:rsid w:val="00AA68E0"/>
    <w:rsid w:val="00AB2796"/>
    <w:rsid w:val="00AB6AA2"/>
    <w:rsid w:val="00AB70CF"/>
    <w:rsid w:val="00AC03B3"/>
    <w:rsid w:val="00AC0DC1"/>
    <w:rsid w:val="00AC1026"/>
    <w:rsid w:val="00AC300C"/>
    <w:rsid w:val="00AC30D3"/>
    <w:rsid w:val="00AC40BA"/>
    <w:rsid w:val="00AC58D4"/>
    <w:rsid w:val="00AC663F"/>
    <w:rsid w:val="00AE00F8"/>
    <w:rsid w:val="00AE0B42"/>
    <w:rsid w:val="00AE2070"/>
    <w:rsid w:val="00AE371A"/>
    <w:rsid w:val="00AE37AF"/>
    <w:rsid w:val="00AF1E5E"/>
    <w:rsid w:val="00AF2C6E"/>
    <w:rsid w:val="00B04226"/>
    <w:rsid w:val="00B04A26"/>
    <w:rsid w:val="00B0621A"/>
    <w:rsid w:val="00B07925"/>
    <w:rsid w:val="00B10C5C"/>
    <w:rsid w:val="00B12DFA"/>
    <w:rsid w:val="00B12E9C"/>
    <w:rsid w:val="00B131EC"/>
    <w:rsid w:val="00B1323A"/>
    <w:rsid w:val="00B17036"/>
    <w:rsid w:val="00B21680"/>
    <w:rsid w:val="00B23355"/>
    <w:rsid w:val="00B26A5A"/>
    <w:rsid w:val="00B30774"/>
    <w:rsid w:val="00B310DB"/>
    <w:rsid w:val="00B33335"/>
    <w:rsid w:val="00B34295"/>
    <w:rsid w:val="00B35CCD"/>
    <w:rsid w:val="00B36B14"/>
    <w:rsid w:val="00B4216B"/>
    <w:rsid w:val="00B43615"/>
    <w:rsid w:val="00B47108"/>
    <w:rsid w:val="00B51A4A"/>
    <w:rsid w:val="00B54454"/>
    <w:rsid w:val="00B55CBF"/>
    <w:rsid w:val="00B60FCD"/>
    <w:rsid w:val="00B63BB0"/>
    <w:rsid w:val="00B6796D"/>
    <w:rsid w:val="00B71B12"/>
    <w:rsid w:val="00B72F79"/>
    <w:rsid w:val="00B73576"/>
    <w:rsid w:val="00B75FBF"/>
    <w:rsid w:val="00B76134"/>
    <w:rsid w:val="00B768A5"/>
    <w:rsid w:val="00B77B58"/>
    <w:rsid w:val="00B80F9D"/>
    <w:rsid w:val="00B81BB5"/>
    <w:rsid w:val="00B82FF5"/>
    <w:rsid w:val="00B857A1"/>
    <w:rsid w:val="00B903B4"/>
    <w:rsid w:val="00B93F81"/>
    <w:rsid w:val="00B94F2F"/>
    <w:rsid w:val="00B95E47"/>
    <w:rsid w:val="00B960AA"/>
    <w:rsid w:val="00BA28F1"/>
    <w:rsid w:val="00BA6DD5"/>
    <w:rsid w:val="00BB0274"/>
    <w:rsid w:val="00BB4660"/>
    <w:rsid w:val="00BB4C2D"/>
    <w:rsid w:val="00BB68ED"/>
    <w:rsid w:val="00BB7200"/>
    <w:rsid w:val="00BC566D"/>
    <w:rsid w:val="00BC739B"/>
    <w:rsid w:val="00BC78FB"/>
    <w:rsid w:val="00BD0DB1"/>
    <w:rsid w:val="00BD12FE"/>
    <w:rsid w:val="00BD1D66"/>
    <w:rsid w:val="00BD1DC3"/>
    <w:rsid w:val="00BD22B3"/>
    <w:rsid w:val="00BD6006"/>
    <w:rsid w:val="00BD79D4"/>
    <w:rsid w:val="00BE0097"/>
    <w:rsid w:val="00BE0462"/>
    <w:rsid w:val="00BE69E6"/>
    <w:rsid w:val="00BF6A9D"/>
    <w:rsid w:val="00BF797B"/>
    <w:rsid w:val="00C01BA8"/>
    <w:rsid w:val="00C01D5E"/>
    <w:rsid w:val="00C029E5"/>
    <w:rsid w:val="00C02FA8"/>
    <w:rsid w:val="00C031DE"/>
    <w:rsid w:val="00C05877"/>
    <w:rsid w:val="00C1359D"/>
    <w:rsid w:val="00C13968"/>
    <w:rsid w:val="00C145BA"/>
    <w:rsid w:val="00C14A01"/>
    <w:rsid w:val="00C210D1"/>
    <w:rsid w:val="00C21B1C"/>
    <w:rsid w:val="00C272BC"/>
    <w:rsid w:val="00C30809"/>
    <w:rsid w:val="00C36602"/>
    <w:rsid w:val="00C4091B"/>
    <w:rsid w:val="00C418B1"/>
    <w:rsid w:val="00C431AB"/>
    <w:rsid w:val="00C447FB"/>
    <w:rsid w:val="00C44C5D"/>
    <w:rsid w:val="00C4655C"/>
    <w:rsid w:val="00C50A6B"/>
    <w:rsid w:val="00C51612"/>
    <w:rsid w:val="00C517AB"/>
    <w:rsid w:val="00C539A3"/>
    <w:rsid w:val="00C565B4"/>
    <w:rsid w:val="00C620A0"/>
    <w:rsid w:val="00C63625"/>
    <w:rsid w:val="00C650BE"/>
    <w:rsid w:val="00C659F5"/>
    <w:rsid w:val="00C7367E"/>
    <w:rsid w:val="00C75223"/>
    <w:rsid w:val="00C7551F"/>
    <w:rsid w:val="00C758B4"/>
    <w:rsid w:val="00C84963"/>
    <w:rsid w:val="00C911AE"/>
    <w:rsid w:val="00C918A3"/>
    <w:rsid w:val="00C926C4"/>
    <w:rsid w:val="00C93B21"/>
    <w:rsid w:val="00C95958"/>
    <w:rsid w:val="00C96C86"/>
    <w:rsid w:val="00CA0A61"/>
    <w:rsid w:val="00CA1625"/>
    <w:rsid w:val="00CA2D69"/>
    <w:rsid w:val="00CA3D49"/>
    <w:rsid w:val="00CA7DC2"/>
    <w:rsid w:val="00CB2042"/>
    <w:rsid w:val="00CB21E6"/>
    <w:rsid w:val="00CC0B2F"/>
    <w:rsid w:val="00CC4390"/>
    <w:rsid w:val="00CC5837"/>
    <w:rsid w:val="00CC6D0E"/>
    <w:rsid w:val="00CD007D"/>
    <w:rsid w:val="00CD0660"/>
    <w:rsid w:val="00CD3B40"/>
    <w:rsid w:val="00CD4334"/>
    <w:rsid w:val="00CD7BB0"/>
    <w:rsid w:val="00CE001F"/>
    <w:rsid w:val="00CE2A5F"/>
    <w:rsid w:val="00CE2AF2"/>
    <w:rsid w:val="00CE3DF4"/>
    <w:rsid w:val="00CE4395"/>
    <w:rsid w:val="00CE52D1"/>
    <w:rsid w:val="00CE796F"/>
    <w:rsid w:val="00CF33EB"/>
    <w:rsid w:val="00CF3C06"/>
    <w:rsid w:val="00CF639C"/>
    <w:rsid w:val="00CF68BF"/>
    <w:rsid w:val="00D01474"/>
    <w:rsid w:val="00D02FC3"/>
    <w:rsid w:val="00D0507D"/>
    <w:rsid w:val="00D05341"/>
    <w:rsid w:val="00D14A18"/>
    <w:rsid w:val="00D21EB2"/>
    <w:rsid w:val="00D21EDE"/>
    <w:rsid w:val="00D22368"/>
    <w:rsid w:val="00D245C6"/>
    <w:rsid w:val="00D24E36"/>
    <w:rsid w:val="00D25AEE"/>
    <w:rsid w:val="00D30B1E"/>
    <w:rsid w:val="00D31393"/>
    <w:rsid w:val="00D32201"/>
    <w:rsid w:val="00D33E50"/>
    <w:rsid w:val="00D37418"/>
    <w:rsid w:val="00D37AE0"/>
    <w:rsid w:val="00D41B35"/>
    <w:rsid w:val="00D42956"/>
    <w:rsid w:val="00D4297E"/>
    <w:rsid w:val="00D44689"/>
    <w:rsid w:val="00D46F0B"/>
    <w:rsid w:val="00D47A6C"/>
    <w:rsid w:val="00D56C43"/>
    <w:rsid w:val="00D64922"/>
    <w:rsid w:val="00D676E2"/>
    <w:rsid w:val="00D70530"/>
    <w:rsid w:val="00D70E11"/>
    <w:rsid w:val="00D774C6"/>
    <w:rsid w:val="00D80E3B"/>
    <w:rsid w:val="00D81597"/>
    <w:rsid w:val="00D83BBA"/>
    <w:rsid w:val="00D87DE1"/>
    <w:rsid w:val="00D9309F"/>
    <w:rsid w:val="00D932B7"/>
    <w:rsid w:val="00D94288"/>
    <w:rsid w:val="00DA0022"/>
    <w:rsid w:val="00DA0F2C"/>
    <w:rsid w:val="00DA1FF9"/>
    <w:rsid w:val="00DA4112"/>
    <w:rsid w:val="00DA4D4C"/>
    <w:rsid w:val="00DA53DA"/>
    <w:rsid w:val="00DA7C24"/>
    <w:rsid w:val="00DB0F8B"/>
    <w:rsid w:val="00DB2C17"/>
    <w:rsid w:val="00DB5745"/>
    <w:rsid w:val="00DC176E"/>
    <w:rsid w:val="00DC4681"/>
    <w:rsid w:val="00DC61FB"/>
    <w:rsid w:val="00DD28CA"/>
    <w:rsid w:val="00DD623C"/>
    <w:rsid w:val="00DD67F6"/>
    <w:rsid w:val="00DD7F98"/>
    <w:rsid w:val="00DE4CE0"/>
    <w:rsid w:val="00DE503E"/>
    <w:rsid w:val="00DE57CD"/>
    <w:rsid w:val="00DF261E"/>
    <w:rsid w:val="00DF3BE8"/>
    <w:rsid w:val="00DF6020"/>
    <w:rsid w:val="00E02A19"/>
    <w:rsid w:val="00E03068"/>
    <w:rsid w:val="00E040EB"/>
    <w:rsid w:val="00E04589"/>
    <w:rsid w:val="00E05CBE"/>
    <w:rsid w:val="00E12E5A"/>
    <w:rsid w:val="00E13622"/>
    <w:rsid w:val="00E13A00"/>
    <w:rsid w:val="00E141AD"/>
    <w:rsid w:val="00E15F79"/>
    <w:rsid w:val="00E169BE"/>
    <w:rsid w:val="00E21985"/>
    <w:rsid w:val="00E27286"/>
    <w:rsid w:val="00E34E34"/>
    <w:rsid w:val="00E35F6D"/>
    <w:rsid w:val="00E40488"/>
    <w:rsid w:val="00E40817"/>
    <w:rsid w:val="00E4120C"/>
    <w:rsid w:val="00E43FC9"/>
    <w:rsid w:val="00E44564"/>
    <w:rsid w:val="00E45201"/>
    <w:rsid w:val="00E475E5"/>
    <w:rsid w:val="00E5178D"/>
    <w:rsid w:val="00E54497"/>
    <w:rsid w:val="00E55C80"/>
    <w:rsid w:val="00E566D9"/>
    <w:rsid w:val="00E576C1"/>
    <w:rsid w:val="00E60D75"/>
    <w:rsid w:val="00E61C0B"/>
    <w:rsid w:val="00E65EBC"/>
    <w:rsid w:val="00E70731"/>
    <w:rsid w:val="00E71A11"/>
    <w:rsid w:val="00E72AF5"/>
    <w:rsid w:val="00E7775E"/>
    <w:rsid w:val="00E812D2"/>
    <w:rsid w:val="00E81D79"/>
    <w:rsid w:val="00E8613A"/>
    <w:rsid w:val="00E872B9"/>
    <w:rsid w:val="00E902FC"/>
    <w:rsid w:val="00E93430"/>
    <w:rsid w:val="00E95259"/>
    <w:rsid w:val="00EA1D36"/>
    <w:rsid w:val="00EA68DE"/>
    <w:rsid w:val="00EB308F"/>
    <w:rsid w:val="00EB327E"/>
    <w:rsid w:val="00EB33CC"/>
    <w:rsid w:val="00EB485A"/>
    <w:rsid w:val="00EB6A15"/>
    <w:rsid w:val="00EC22CA"/>
    <w:rsid w:val="00EC2A0F"/>
    <w:rsid w:val="00EC3F6A"/>
    <w:rsid w:val="00EC4153"/>
    <w:rsid w:val="00ED04CA"/>
    <w:rsid w:val="00ED065A"/>
    <w:rsid w:val="00ED17EA"/>
    <w:rsid w:val="00ED238F"/>
    <w:rsid w:val="00ED49B2"/>
    <w:rsid w:val="00ED5A77"/>
    <w:rsid w:val="00ED5B9A"/>
    <w:rsid w:val="00ED5C05"/>
    <w:rsid w:val="00EE3918"/>
    <w:rsid w:val="00EE630F"/>
    <w:rsid w:val="00EF033D"/>
    <w:rsid w:val="00EF3F7D"/>
    <w:rsid w:val="00EF69B3"/>
    <w:rsid w:val="00F00857"/>
    <w:rsid w:val="00F01421"/>
    <w:rsid w:val="00F02A55"/>
    <w:rsid w:val="00F041FC"/>
    <w:rsid w:val="00F05C4C"/>
    <w:rsid w:val="00F05D73"/>
    <w:rsid w:val="00F05F2D"/>
    <w:rsid w:val="00F103C4"/>
    <w:rsid w:val="00F116B5"/>
    <w:rsid w:val="00F11702"/>
    <w:rsid w:val="00F11865"/>
    <w:rsid w:val="00F131F4"/>
    <w:rsid w:val="00F15987"/>
    <w:rsid w:val="00F26E09"/>
    <w:rsid w:val="00F34357"/>
    <w:rsid w:val="00F346A4"/>
    <w:rsid w:val="00F42A11"/>
    <w:rsid w:val="00F44C5B"/>
    <w:rsid w:val="00F473A9"/>
    <w:rsid w:val="00F50572"/>
    <w:rsid w:val="00F50E28"/>
    <w:rsid w:val="00F55CD2"/>
    <w:rsid w:val="00F571A9"/>
    <w:rsid w:val="00F6138E"/>
    <w:rsid w:val="00F6149A"/>
    <w:rsid w:val="00F640DE"/>
    <w:rsid w:val="00F656E8"/>
    <w:rsid w:val="00F70A43"/>
    <w:rsid w:val="00F710E2"/>
    <w:rsid w:val="00F72C5E"/>
    <w:rsid w:val="00F7546E"/>
    <w:rsid w:val="00F77F3F"/>
    <w:rsid w:val="00F81232"/>
    <w:rsid w:val="00F819C3"/>
    <w:rsid w:val="00F823BC"/>
    <w:rsid w:val="00F87BA2"/>
    <w:rsid w:val="00F87C96"/>
    <w:rsid w:val="00F87F29"/>
    <w:rsid w:val="00F87FD1"/>
    <w:rsid w:val="00F92417"/>
    <w:rsid w:val="00F9343E"/>
    <w:rsid w:val="00F9346A"/>
    <w:rsid w:val="00FA0194"/>
    <w:rsid w:val="00FA52BE"/>
    <w:rsid w:val="00FA6F5F"/>
    <w:rsid w:val="00FB69A6"/>
    <w:rsid w:val="00FB7FB2"/>
    <w:rsid w:val="00FC2C89"/>
    <w:rsid w:val="00FC713D"/>
    <w:rsid w:val="00FD3B07"/>
    <w:rsid w:val="00FD4A20"/>
    <w:rsid w:val="00FD4D56"/>
    <w:rsid w:val="00FD6959"/>
    <w:rsid w:val="00FE27F0"/>
    <w:rsid w:val="00FE5B82"/>
    <w:rsid w:val="00FF1776"/>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233EEF"/>
  <w15:docId w15:val="{269F9D1B-F5BA-4DFE-A0BF-ABCE915F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112"/>
    <w:pPr>
      <w:jc w:val="both"/>
    </w:pPr>
    <w:rPr>
      <w:rFonts w:ascii="Times New Roman" w:hAnsi="Times New Roman"/>
      <w:sz w:val="22"/>
      <w:szCs w:val="22"/>
      <w:lang w:eastAsia="en-US"/>
    </w:rPr>
  </w:style>
  <w:style w:type="paragraph" w:styleId="Naslov1">
    <w:name w:val="heading 1"/>
    <w:basedOn w:val="Normal"/>
    <w:next w:val="Normal"/>
    <w:link w:val="Naslov1Char"/>
    <w:autoRedefine/>
    <w:qFormat/>
    <w:locked/>
    <w:rsid w:val="000F21FB"/>
    <w:pPr>
      <w:keepNext/>
      <w:numPr>
        <w:numId w:val="16"/>
      </w:numPr>
      <w:spacing w:before="240" w:after="60"/>
      <w:ind w:left="1068"/>
      <w:outlineLvl w:val="0"/>
    </w:pPr>
    <w:rPr>
      <w:rFonts w:eastAsia="Arial,Bold"/>
      <w:b/>
      <w:bCs/>
      <w:kern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E54497"/>
    <w:pPr>
      <w:keepNext/>
      <w:keepLines/>
      <w:numPr>
        <w:numId w:val="5"/>
      </w:numPr>
      <w:spacing w:before="40"/>
      <w:ind w:left="360"/>
      <w:outlineLvl w:val="2"/>
    </w:pPr>
    <w:rPr>
      <w:rFonts w:eastAsiaTheme="majorEastAsia"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eastAsia="Times New Roman"/>
      <w:sz w:val="24"/>
      <w:szCs w:val="24"/>
      <w:lang w:eastAsia="hr-HR"/>
    </w:rPr>
  </w:style>
  <w:style w:type="paragraph" w:styleId="Tijeloteksta">
    <w:name w:val="Body Text"/>
    <w:basedOn w:val="Normal"/>
    <w:link w:val="TijelotekstaChar"/>
    <w:uiPriority w:val="99"/>
    <w:rsid w:val="00EF3F7D"/>
    <w:rPr>
      <w:rFonts w:eastAsia="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eastAsia="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3A5269"/>
    <w:rPr>
      <w:rFonts w:ascii="Times New Roman" w:eastAsia="Arial,Bold" w:hAnsi="Times New Roman"/>
      <w:b/>
      <w:bCs/>
      <w:kern w:val="32"/>
      <w:sz w:val="2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eastAsia="Times New Roman"/>
      <w:sz w:val="24"/>
      <w:szCs w:val="24"/>
      <w:lang w:eastAsia="hr-HR"/>
    </w:rPr>
  </w:style>
  <w:style w:type="paragraph" w:customStyle="1" w:styleId="clanak-">
    <w:name w:val="clanak-"/>
    <w:basedOn w:val="Normal"/>
    <w:rsid w:val="006C18F6"/>
    <w:pPr>
      <w:spacing w:before="100" w:beforeAutospacing="1" w:after="100" w:afterAutospacing="1"/>
    </w:pPr>
    <w:rPr>
      <w:rFonts w:eastAsia="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E54497"/>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 w:type="paragraph" w:customStyle="1" w:styleId="BodyTextuvlaka2uvlaka3">
    <w:name w:val="Body Text.uvlaka 2.uvlaka 3"/>
    <w:basedOn w:val="Normal"/>
    <w:rsid w:val="00174277"/>
    <w:rPr>
      <w:rFonts w:ascii="Arial" w:eastAsia="Times New Roman" w:hAnsi="Arial"/>
      <w:szCs w:val="20"/>
      <w:lang w:val="en-GB"/>
    </w:rPr>
  </w:style>
  <w:style w:type="paragraph" w:styleId="Naslov10">
    <w:name w:val="heading 1"/>
    <w:basedOn w:val="Normal"/>
    <w:next w:val="Normal"/>
    <w:autoRedefine/>
    <w:qFormat/>
    <w:locked/>
    <w:rsid w:val="003A5269"/>
    <w:pPr>
      <w:keepNext/>
      <w:numPr>
        <w:numId w:val="8"/>
      </w:numPr>
      <w:spacing w:before="240" w:after="60"/>
      <w:ind w:left="426" w:hanging="426"/>
      <w:outlineLvl w:val="0"/>
    </w:pPr>
    <w:rPr>
      <w:rFonts w:eastAsia="Times New Roman"/>
      <w:b/>
      <w:bCs/>
      <w:kern w:val="32"/>
      <w:szCs w:val="32"/>
    </w:rPr>
  </w:style>
  <w:style w:type="table" w:customStyle="1" w:styleId="TableNormal">
    <w:name w:val="Table Normal"/>
    <w:uiPriority w:val="2"/>
    <w:semiHidden/>
    <w:unhideWhenUsed/>
    <w:qFormat/>
    <w:rsid w:val="008E2C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C1F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DefaultChar">
    <w:name w:val="Default Char"/>
    <w:link w:val="Default"/>
    <w:rsid w:val="00261C66"/>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zakon.hr/cms.htm?id=169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akon.hr/cms.htm?id=109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1097" TargetMode="External"/><Relationship Id="rId5" Type="http://schemas.openxmlformats.org/officeDocument/2006/relationships/webSettings" Target="webSettings.xml"/><Relationship Id="rId15" Type="http://schemas.openxmlformats.org/officeDocument/2006/relationships/hyperlink" Target="https://www.zakon.hr/cms.htm?id=35097" TargetMode="External"/><Relationship Id="rId10" Type="http://schemas.openxmlformats.org/officeDocument/2006/relationships/hyperlink" Target="mailto:goranka.zornada@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zakon.hr/cms.htm?id=3427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2054B-7C19-4321-AACB-BBA4D5A6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28</Pages>
  <Words>9208</Words>
  <Characters>52491</Characters>
  <Application>Microsoft Office Word</Application>
  <DocSecurity>0</DocSecurity>
  <Lines>437</Lines>
  <Paragraphs>123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Alja Udovičić</cp:lastModifiedBy>
  <cp:revision>15</cp:revision>
  <cp:lastPrinted>2019-11-05T13:50:00Z</cp:lastPrinted>
  <dcterms:created xsi:type="dcterms:W3CDTF">2019-11-05T07:04:00Z</dcterms:created>
  <dcterms:modified xsi:type="dcterms:W3CDTF">2019-11-05T13:53:00Z</dcterms:modified>
</cp:coreProperties>
</file>